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КАРАТУЗСКОГО СЕЛЬСОВЕТА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961C33" w:rsidP="00A56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аратузское</w:t>
      </w:r>
      <w:proofErr w:type="spellEnd"/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 w:rsidR="0030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A56F77" w:rsidRPr="00A56F77" w:rsidRDefault="00A56F77" w:rsidP="002B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A56F77" w:rsidP="002B0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</w:t>
      </w:r>
      <w:r w:rsidRPr="00A56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пальной услуги по согласованию проведения ярмарок на территории </w:t>
      </w:r>
      <w:r w:rsidR="002B0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</w:t>
      </w:r>
      <w:r w:rsidR="002B0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B06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тузского сельсовета</w:t>
      </w:r>
    </w:p>
    <w:p w:rsidR="002B066B" w:rsidRDefault="002B066B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E72752" w:rsidP="006A7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="00A56F77"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 </w:t>
      </w:r>
      <w:r w:rsidR="002B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7" w:tgtFrame="_blank" w:history="1">
        <w:r w:rsidR="00A56F77"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 210-ФЗ</w:t>
        </w:r>
      </w:hyperlink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услуг», Постановлением Правительства 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.07.2011 № 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03-п «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организации на террит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Красноярского края ярмарок 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продажи товаров (выполнения работ, оказания услуг) на них и требований к организ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продажи товаров</w:t>
      </w:r>
      <w:proofErr w:type="gramEnd"/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товаров, подлежащих продаже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A73ED"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соответствующих типов и включению в соответствующий перечень) и выполнения работ, оказания услуг на ярмарках на территории Краснояр</w:t>
      </w:r>
      <w:r w:rsid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Каратузского сельсовета Каратузского рай</w:t>
      </w:r>
      <w:r w:rsidR="006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Красноярского края</w:t>
      </w:r>
    </w:p>
    <w:p w:rsidR="00A56F77" w:rsidRPr="00A56F77" w:rsidRDefault="006A73ED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F77" w:rsidRPr="000D2A5B" w:rsidRDefault="00A56F77" w:rsidP="000D2A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</w:t>
      </w:r>
      <w:r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ципальной услуги по согласованию проведения ярмарок на территории </w:t>
      </w:r>
      <w:r w:rsidR="000D2A5B"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0D2A5B"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D2A5B"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тузского сельсовета согласно приложению к настоящему постановлению</w:t>
      </w:r>
      <w:r w:rsidRP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A5B" w:rsidRDefault="000D2A5B" w:rsidP="000D2A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собой.</w:t>
      </w:r>
    </w:p>
    <w:p w:rsidR="000D2A5B" w:rsidRDefault="000D2A5B" w:rsidP="000D2A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печатном издании «Каратузский Вестник».</w:t>
      </w:r>
    </w:p>
    <w:p w:rsidR="000D2A5B" w:rsidRDefault="000D2A5B" w:rsidP="000D2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0D2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Pr="000D2A5B" w:rsidRDefault="000D2A5B" w:rsidP="000D2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0D2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0D2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А.А.Саар</w:t>
      </w:r>
      <w:proofErr w:type="spellEnd"/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A5B" w:rsidRDefault="000D2A5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1C33" w:rsidRPr="00A56F77" w:rsidRDefault="00961C33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30249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A56F77" w:rsidRPr="00A56F77" w:rsidRDefault="0030249B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6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6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6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согласованию провед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ярмарок на территории </w:t>
      </w:r>
      <w:r w:rsidR="0030249B" w:rsidRPr="00302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Каратузского сельсовета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 являются состав, последовательность и сроки выполнения администр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процедур, требования к порядку их выполнения, в том числе особе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выполнения административных процедур в электронной форме с 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но-телекоммуникационной сети Интернет с соблюдением норм законод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Российской Федерации о защите</w:t>
      </w:r>
      <w:proofErr w:type="gramEnd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данных, при пред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по согласованию проведения ярмарок на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сельсовета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муниципальная услуга).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 предоставление муниципальной услуги выступают: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предприниматели.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Информация о порядке предоставления муниципальной услуги ра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мещается: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стендах, расположенных в администрации по 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ресу: 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662850, Красноярский край, Каратузский район, </w:t>
      </w:r>
      <w:proofErr w:type="spellStart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аратузское</w:t>
      </w:r>
      <w:proofErr w:type="spellEnd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ул.Ленина</w:t>
      </w:r>
      <w:proofErr w:type="spellEnd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информационно-телекоммуникационной сети Интернет: на офиц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альном 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– </w:t>
      </w:r>
      <w:proofErr w:type="spell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karatuzskoe</w:t>
      </w:r>
      <w:proofErr w:type="spellEnd"/>
      <w:r w:rsidR="009D0F34" w:rsidRP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Едином портале государственных и муниципальных услуг (фун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ций) Российской Федерации - www.gosuslugi</w:t>
      </w:r>
      <w:r w:rsidR="00462995"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62995"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krskstate</w:t>
      </w:r>
      <w:proofErr w:type="spellEnd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телефонной связи по номеру: 8(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39137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21-4-42, 21-6-45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письменном обращении;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порядке получения муниципальной услуги;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приема документов для предоставления муниципальной услуги и порядок передачи результата заявителю;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 заявления;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порядке обжалования действий (бездействия) и решении должностных лиц.</w:t>
      </w:r>
    </w:p>
    <w:p w:rsidR="00952995" w:rsidRPr="00A56F77" w:rsidRDefault="00A56F77" w:rsidP="00952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Консультации по процедуре предоставления муниципальной услуги осуществляются специалистами администрации в соответствии с должнос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инструкциями. При ответах на телефонные звонки и личные обращ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 Устное информирование каждого обратившегося за информацией заявителя осуществляется не более 15 минут. В случае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для подготовки ответа на устное обращение требуется пр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должительное время, 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услуги либо предлагает назначить другое удобное для заявит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время для устного информирования. Ответ на письменное обращение направляется заявителю в течение </w:t>
      </w:r>
      <w:r w:rsidR="009D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регистрации обращения в порядке, установленном Федеральным законом от 02.05.2006 № 59-ФЗ «О порядке рассмотрения обращений граждан Российской Федерации». Прием документов, необходимых для предоставления муниципальной услуги, ос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ществляется по адресу: </w:t>
      </w:r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662850, Красноярский край, Каратузский район, </w:t>
      </w:r>
      <w:proofErr w:type="spellStart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аратузское</w:t>
      </w:r>
      <w:proofErr w:type="spellEnd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ул.Ленина</w:t>
      </w:r>
      <w:proofErr w:type="spellEnd"/>
      <w:r w:rsidR="0095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30.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(режим) приема заинтересованных лиц по вопросам предоста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должностными лицами администрации:</w:t>
      </w:r>
    </w:p>
    <w:p w:rsidR="00A56F77" w:rsidRPr="00A56F77" w:rsidRDefault="00952995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пятница: с 8.00 до 16.0, обед с 12.00 до 13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воскресенье: выходной.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 Наименование муниципальной услуги: «Согласование проведения ярмарок на территории 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сельсовета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сельсовета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администрация). При предоставлении муниципал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явителями, следующие органы и учреждения: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дастра и картографии по 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 краю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</w:t>
      </w:r>
      <w:r w:rsidR="0033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 краю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 обращением в иные государственные и муниципальные органы и орг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за исключением получения услуг, включенных в перечень услуг, которые являются необходимыми и обязательными для предоставления 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ниципальных услуг.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 пр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решения: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согласовании проведения ярмарки;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отказе в согласовании проведения ярмарки.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предоставления муниципальной услуги: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семи рабочих дней со дня поступления заявления о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администрация принимает одно из реш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указанных в пункте 2.3 настоящего административного регламента, и не позднее одного рабочего дня, следующего за днем его принятия</w:t>
      </w:r>
      <w:r w:rsid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 уведомляет заявителя.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прохождения отдельных административных процедур, нео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для предоставления муниципальной услуги, указаны в разделе 3 настоящего административного регламента.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B0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осуществляется в соотве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56F77"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действующим законодательством Российской Федерации: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0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1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02.05.2006г. № 59-ФЗ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обращений граждан Российской Федерации»;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2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 210-ФЗ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3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9 февраля 2009 года № 8-ФЗ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обеспеч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самоуправления»;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4" w:tgtFrame="_blank" w:history="1">
        <w:r w:rsidRPr="00A56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28.12.2009 № 381-ФЗ</w:t>
        </w:r>
      </w:hyperlink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основах госуда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регулирования торговой деятельности в Российской Федерации»;</w:t>
      </w:r>
    </w:p>
    <w:p w:rsidR="00514CB0" w:rsidRDefault="00A56F77" w:rsidP="00514C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14CB0" w:rsidRP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Красноярского края от 30.06.</w:t>
      </w:r>
      <w:r w:rsidR="00514CB0" w:rsidRP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2011г. </w:t>
      </w:r>
      <w:r w:rsid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№12-6090 «</w:t>
      </w:r>
      <w:r w:rsidR="00514CB0" w:rsidRP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отдельных вопросах государственного регулирования торговой деятельности н</w:t>
      </w:r>
      <w:r w:rsid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территории Красноярского края»;</w:t>
      </w:r>
    </w:p>
    <w:p w:rsidR="00514CB0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F77">
        <w:rPr>
          <w:rFonts w:ascii="Times New Roman" w:eastAsia="Times New Roman" w:hAnsi="Times New Roman" w:cs="Times New Roman"/>
          <w:sz w:val="28"/>
          <w:szCs w:val="28"/>
          <w:lang w:eastAsia="ru-RU"/>
        </w:rPr>
        <w:t>03-п «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организации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ории Красноярского края ярмарок 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продажи товаров (выполнения работ, оказания услуг) на них и требований к организации продажи товаров (в том числе товаров, подл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ярмарках соответствующих типов и включению в соо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перечень) и выполнения работ, оказания услуг на ярмарках на территории Краснояр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 </w:t>
      </w:r>
      <w:r w:rsidR="0051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сельсовета Каратузского района Красноярского края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ожидания заявителя в очереди при подаче заявления о пред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или для получения результата муниц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составляет не более 15 минут. Время регистрации докуме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заявителя на предоставление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услуги составляет не более 15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выбору заявителя заявление о предоставлении муниципальной услуги и прилагаемые к нему документы представляются одним из следу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способов: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непосредственно заявителем при личном посещении администрации;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направляются заказным письмом с уведомлением о вручении. В этом случае направляются копии документов, заверенные в соответствии с де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ствующим законодательством. Оригиналы документов не направляются;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</w:t>
      </w:r>
    </w:p>
    <w:p w:rsidR="00A56F77" w:rsidRPr="00A56F77" w:rsidRDefault="00A56F77" w:rsidP="00462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 государственных и муниципальных услуг;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Полный перечень документов, необходимых для предоставления муниципальной услуги: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согласовании проведения ярмарки (приложение 1);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утвержденный план мероприятий по организации ярмарки и продажи товаров (выполнения работ, оказания услуг) на ней;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случае подачи заявления представителем организатора ярмарки к заявлению дополнительно прилагается документ, наделяющий доверенное лицо полномочиями выступать от имени юридического лица или индивид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предпринимателя при взаимодействии с органами местного сам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вопросам организации ярмарки;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согласие собственника (пользователя, владельца) земельного участка 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 сооружения либо их части на проведение ярмарки. В случае если м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проведения ярмарки включено в утвержденный администрацией Пер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мест проведения ярмарок, согласие собственника (пользователя, вл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дельца) земельного участка здания, сооружения, а также их части на пров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ярмарки не требуется.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 пп.1-4 п.2.9 предоставляются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з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</w:t>
      </w:r>
      <w:r w:rsidR="0077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</w:t>
      </w:r>
      <w:r w:rsidR="006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Перечень документов, необходимых для предоставления муниц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и находящихся в распоряжении государственных органов, органов местного самоуправления и иных органов, участвующих в пред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государственных или муниципальных услуг, </w:t>
      </w:r>
      <w:proofErr w:type="spellStart"/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листами администрации, или предоставляемых заявителем по желанию: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копию выписки из Единого государственного реестра юридических лиц (для юридических лиц), копию выписки из Единого государственного реестра индивидуальных предпринимателей (для индивидуальных предпр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нимателей), полученные не ранее чем за шесть месяцев до дня подачи зая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согласовании проведения ярмарки, заверенные подписью уполном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ченного лица и печатью (при наличии);</w:t>
      </w:r>
    </w:p>
    <w:p w:rsid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документов, подтверждающих право собственности (пользов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владения) организатора ярмарки на земельный участок, здание, соор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либо их часть, в пределах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предполагается пров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ярмарки, заверенные подписью и печатью (при наличии) организатора ярмарки.</w:t>
      </w:r>
    </w:p>
    <w:p w:rsidR="00142095" w:rsidRPr="00A56F77" w:rsidRDefault="00142095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</w:t>
      </w:r>
      <w:r w:rsidRPr="0014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выдаваемые федеральными государственными учрежд</w:t>
      </w:r>
      <w:r w:rsidRPr="0014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 </w:t>
      </w:r>
      <w:proofErr w:type="gramStart"/>
      <w:r w:rsidRPr="0014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142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  <w:bookmarkStart w:id="0" w:name="_GoBack"/>
      <w:bookmarkEnd w:id="0"/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 Запрещено требовать от заявителя: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предоставления документов и информации или осуществления де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ствий, предоставление или осуществление которых не предусмотрено норм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услуги, иных органов местного самоуправления либо органам местного самоуправления организаций в соответствии с нормативными правовыми а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тами Российской Федерации, нормативными правовыми актами субъектов Российской Федерации, муниципальными правовыми актами, за исключен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ем документов, включенных в определенный </w:t>
      </w:r>
      <w:hyperlink r:id="rId15" w:history="1">
        <w:r w:rsidRPr="00903231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7</w:t>
        </w:r>
        <w:proofErr w:type="gramEnd"/>
      </w:hyperlink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Федеральн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закона № 210-ФЗ перечень документов. Заявитель вправе представить ук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занные документы и информацию по собственной инициативе;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ственные органы, органы местного самоуправления, организации, за искл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чением получения услуг, включенных в перечни, указанные в </w:t>
      </w:r>
      <w:hyperlink r:id="rId16" w:history="1">
        <w:r w:rsidRPr="00903231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части 1 статьи 9</w:t>
        </w:r>
      </w:hyperlink>
      <w:r w:rsidRPr="009032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ев: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7141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предоставлении муниципальной услуги;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7142"/>
      <w:bookmarkEnd w:id="1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и документах, поданных заявителем после первоначального отказа в пр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ленный ранее комплект документов;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7143"/>
      <w:bookmarkEnd w:id="2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первоначального отказа в приеме документов, необходимых для пред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услуги, либо в предоставлении муниципальной услуги;</w:t>
      </w:r>
    </w:p>
    <w:bookmarkEnd w:id="3"/>
    <w:p w:rsid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бочного или противоправного действия (бездействия) должностного лица 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гана, предоставляющего муниципальную услугу, муниципального служащ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работника многофункционального центра, работника организации, пред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смотренной </w:t>
      </w:r>
      <w:hyperlink r:id="rId17" w:anchor="sub_16011" w:history="1">
        <w:r w:rsidRPr="009032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27.07.2010г. №210-ФЗ,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ной услуги, о чем в письменном виде за подписью руководителя органа</w:t>
      </w:r>
      <w:proofErr w:type="gramEnd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услугу, руководителя многофункци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центра при первоначальном отказе в приеме документов, необх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димых для предоставления услуги, либо руководителя организации, пред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смотренной частью 1.1 статьи 16 настоящего Федерального закона, уведо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заявитель, а также приносятся извинения за доставленные неудобства.</w:t>
      </w:r>
    </w:p>
    <w:p w:rsidR="00A56F77" w:rsidRPr="00A56F77" w:rsidRDefault="00514CB0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отказа в приеме документов являются: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предъявление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документа, удостоверяющего его ли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неуполномоченного лица;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документов, которые заявитель указывает в своем заявл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в качестве приложения.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Заявителю отказывается в предоставлении муниципальной услуги в случаях: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несоблюдение организатором ярмарки порядка и сроков подачи зая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 согласовании проведения ярмарки;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неполного комплекта документов, предусмотренных пунктом 2.11 настоящего административного регламента;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в представленных документах недостоверной или иск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женной информации;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проведение ярмарки совпадает по времени и месту проведения с др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ярмаркой, заявление о проведении которой подано ранее и (или) свед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 которой включены в реестр ярмарок, организуемых на территории </w:t>
      </w:r>
      <w:r w:rsidR="00AF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F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ратузского района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реестр ярмарок).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предоставления настоящей услуги не требуется получение д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полнительных муниципальных либо государственных услуг.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услуга предоставляется бесплатно.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регистрации заявления о предоставлении муниципальной услуги – один день с момента обращения заявителя (при личном обращении);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пальная услуга: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обеспечивается: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санитарно-эпидемиологических правил и нормативов, правил противопожарной безопасности;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местами общественного пользования (туалеты) и мест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для хранения верхней одежды;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беспрепятственный доступ инвалидов, включая инвалидов, использ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кресла-коляски и собак-проводников.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местам для ожидания: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оборудуются стульями и (или) кресельными се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циями, и (или) скамьями;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местах для ожидания предусматриваются места для получения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муниципальной услуге.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Требования к местам для получения информации о муниципал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услуге: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</w:t>
      </w:r>
    </w:p>
    <w:p w:rsidR="00A56F77" w:rsidRPr="00A56F77" w:rsidRDefault="00A56F77" w:rsidP="002B5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материалы, размещаемые на информационных сте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дах, обновляются по мере изменения действующего законодательства, рег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лирующего предоставление муниципальной услуги, и справочных сведений.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Требования к местам приема заявителей: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заявителей, заполнение заявлений о предоставлении муниц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осуществляется в служебных кабинетах или иных специал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специалиста, осуществляющего прием заявителей, об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рудовано персональным компьютером и печатающим устройством;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 не допускается;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и оформления документов.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качества муниципальной услуги: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должностными лицами, специалистами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должнос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лиц администрации при предоставлении муниципальной услуги.</w:t>
      </w:r>
    </w:p>
    <w:p w:rsidR="00A56F77" w:rsidRPr="00A56F77" w:rsidRDefault="00514CB0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предоставления муниципальной услуги: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доля заявителей, получивших муниципальную услугу по отношению к общему количеству поступивших заявок на получение муниципальной усл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доступность информации о порядке и стандарте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услуги, об образцах оформления документов, 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предоставления муниципальной услуги, размещенных на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формационных стендах, на Интернет-ресурсе администрации </w:t>
      </w:r>
      <w:r w:rsidR="002B56A8"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сельсовета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Едином портале государственных и муниципальных услуг;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до, здания администрации;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услуги, в том числе с использованием информационн</w:t>
      </w:r>
      <w:proofErr w:type="gramStart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телекомм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никационных технологий;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 доступность получения услуги через многофункци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центр или в электронной форме посредством автоматизированной информационной системы или Единого портала государственных и муниц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пальных услуг;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беспрепятственный доступ к месту предоставления муниципальной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для маломобильных групп граждан (входы в помещения оборудуются пандусами, расширенными проходами, позволяющими обеспечить беспр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пятственный доступ маломобильных групп граждан, включая инвалидов,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пользующих кресла-коляски, собак-проводников);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таблички (вывески) размещаются рядом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входом либо на двери входа так, чтобы они были хорошо видны заявителям, допо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 для заявителей с ограниченными физическими возможностями предусматривается дублирование необходимой звуковой и зрительной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работниками администрации помощи инвалидам в преодол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барьеров, мешающих получению ими услуг наравне с другими лицами;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прилегающей к месту, предоставления муниципальной услуги."</w:t>
      </w:r>
    </w:p>
    <w:p w:rsidR="002B56A8" w:rsidRDefault="00514CB0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Предоставление муниципальной услуги возможно на базе МФЦ. В этом случае заявитель представляет заявление и необходимые для предоста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муниципальной услуги документы и получает результат предоставл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муниципальной услуги в офисе филиала МФЦ в соответствии с регл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ментом работы МФЦ. Оператор МФЦ, получив представленный </w:t>
      </w:r>
      <w:proofErr w:type="gramStart"/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proofErr w:type="gramEnd"/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мещает в форме электронных копий в автоматизированной информационной 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системе «ЦПГУ». Данные документы направляются для рассмотрения с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трудникам администрации, ответственным за регистрацию поступивших д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кументов. Зарегистрированный пакет оригиналов документов передается в администрацию в порядке, определённом соглашением между МФЦ и адм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56F77"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нистрацией. </w:t>
      </w:r>
    </w:p>
    <w:p w:rsidR="00A56F77" w:rsidRPr="00A56F77" w:rsidRDefault="00A56F77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администрацией решения</w:t>
      </w:r>
      <w:r w:rsid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результат предоставления муниципальной услуги направл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МФЦ для выдачи заявителю. Заявление на предоставление муниц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скан-копии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могут быть напра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струкциями, размещенными на Едином портале.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 административных процедур в многофункциональных центрах</w:t>
      </w:r>
    </w:p>
    <w:p w:rsidR="002B56A8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 Прием заявления о предоставлении муниципальной услуги. 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действие осуществляется сотрудником администрации, отве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 за прием и регистрацию документов. Срок с</w:t>
      </w:r>
      <w:r w:rsid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овершения действия составляет 10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с момента представления заявителем документов.</w:t>
      </w:r>
    </w:p>
    <w:p w:rsidR="002B56A8" w:rsidRPr="002B56A8" w:rsidRDefault="002B56A8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56F77" w:rsidRP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заявления. </w:t>
      </w:r>
    </w:p>
    <w:p w:rsidR="00A56F77" w:rsidRPr="002B56A8" w:rsidRDefault="00A56F77" w:rsidP="002B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56A8">
        <w:rPr>
          <w:rFonts w:ascii="Times New Roman" w:hAnsi="Times New Roman" w:cs="Times New Roman"/>
          <w:sz w:val="28"/>
          <w:szCs w:val="28"/>
          <w:lang w:eastAsia="ru-RU"/>
        </w:rPr>
        <w:t>Данное действие осуществляется специалистом администрации, отве</w:t>
      </w:r>
      <w:r w:rsidRPr="002B56A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B56A8">
        <w:rPr>
          <w:rFonts w:ascii="Times New Roman" w:hAnsi="Times New Roman" w:cs="Times New Roman"/>
          <w:sz w:val="28"/>
          <w:szCs w:val="28"/>
          <w:lang w:eastAsia="ru-RU"/>
        </w:rPr>
        <w:t xml:space="preserve">ственным за прием и регистрацию документов. Срок совершения действия составляет 1 рабочий день с момента представления заявителем документов. </w:t>
      </w:r>
    </w:p>
    <w:p w:rsidR="002B56A8" w:rsidRDefault="00A56F77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Проверка наличия всех необходимых документов и их соответствие требованиям действующего законодательства. </w:t>
      </w:r>
    </w:p>
    <w:p w:rsidR="00A56F77" w:rsidRPr="00A56F77" w:rsidRDefault="00A56F77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действие осуществляется специалистом, ответственным за 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полнение административной процедуры. Срок совершения действия соста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3 рабочих дня с момента регистрации заявления о предоставлении 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мельного участка.</w:t>
      </w:r>
    </w:p>
    <w:p w:rsidR="00A56F77" w:rsidRPr="00A56F77" w:rsidRDefault="00A56F77" w:rsidP="002B5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заявителем не представлены необходимые документы,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смотренные пунктом 2.9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то на адрес заявителя направляется письменное уведомление об отказе в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с указанием причины отказа, способом, указанным в заявлении.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наличии необходимых документов и их соответствии требов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ниям, установленным действующим законодательством, принимается реш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 согласовании проведения ярмарки, которое направляется заявителю способом, указанным в заявлении. Срок совершения действия составляет 7 рабочих дней со дня поступления заявления и прилагаемых к нему докуме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При отсутствии оснований для согласования проведения ярмарки в адрес заявителя отправляется письменное уведомление об отказе в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ставлении муниципальной услуги с указанием причины отказа, способом, указанным в заявлении.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</w:t>
      </w:r>
      <w:r w:rsidR="002B5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4.1. Текущий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админ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стративных действий, определенных административным регламентом, и принятием в ходе ее предоставления решений, осуществляется Главой 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тузского сельсовета.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 собл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и исполнения нормативных правовых актов Российской Федерации и 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положений настоящего административного регламента, устанавливающих требования к предоставлению муниципальной услуги. По результатам проведения текущего контроля, в случае выявления нарушений последовательности административных действий, определенных админ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стративным регламентом, и принятием в ходе ее предоставления решений, виновные лица привлекаются к дисциплинарной ответственности в соотве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законодательством Российской Федерации.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себя: проведение плановых и внеплановых проверок с 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 выявления и устранения нарушений прав заявителей и принятия мер для устранения соответствующих нарушений. Ответственность муниципальных служащих за несоблюдение и неисполнение положений правовых актов Ро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и 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положений настоящего админ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Порядок и формы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организаций.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 посредством контроля размещения информации на сайте, пис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менного и устного обращения в адрес администрации с просьбой о провед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проверки соблюдения и исполнения нормативных правовых актов Ро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и </w:t>
      </w:r>
      <w:r w:rsidR="00220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положений административного регламента, устанавливающих требования по предоставлению муниципал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услуги, полноты и качества предоставления муниципальной услуги в случае нарушения прав и законных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заявителей при предоставл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муниципальной услуги. Письменное обращение, поступившее в адрес администрации, рассматривается в течение 15 (пятнадцати) дней со дня рег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письменного обращения.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</w:t>
      </w:r>
      <w:proofErr w:type="gramStart"/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й(</w:t>
      </w:r>
      <w:proofErr w:type="gramEnd"/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ботника многофункционального центра, а также организаций осущест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ляющих функции по предоставлению муниципальных услуг или их р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ботников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Предметом досудебного (внесудебного) обжалования заявителем могут являться решения и действия (бездействия) органа, предоставляющего муниципальную услугу, должностного лица органа, предоставляющего 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ниципальную услугу, либо муниципального служащего, многофункционал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центра, работника многофункционального центра, а также организаций осуществляющих функции по предоставлению муниципальных услуг или их работников.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 в следующих случаях: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услуги, запроса;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гофункционального центра возможно в случае, если на многофункционал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центр, решения и действия (бездействие) которого обжалуются, возл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 функция по предоставлению соответствующих муниципальных услуг в полном объеме;</w:t>
      </w:r>
    </w:p>
    <w:p w:rsidR="00903231" w:rsidRDefault="0090323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действий, представление или осуществление которых не предусмотр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вовыми актами для предоставления муниципальной услуги;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административным регламентом. В указанном случае 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судебное (внесудебное) обжалование заявителем решений и действий (бе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действия) 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ставлению соответствующих муниципальных услуг в полном объеме;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лица органа, предоставляющего муниципальную услугу, многофункц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онального центра, работника многофункционального центра, организаций, 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их работников в исправлении допущенных ими опечаток и ошибок в 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в результате предоставления муниципальной услуги документах 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 нарушение установленного срока таких исправлений.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ставлению соответствующих муниципальных услуг в полном объеме;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приостановления не предусмотрены административным регламентом. В указанном случае досудебное (внесудебное) обжалование заявителем 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903231" w:rsidRPr="00A56F77" w:rsidRDefault="0090323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1110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услуги, за исключением случаев, предусмотренных </w:t>
      </w:r>
      <w:hyperlink w:anchor="sub_7014" w:history="1">
        <w:r w:rsidRPr="0090323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27.07.2010г. №210-ФЗ.</w:t>
      </w:r>
      <w:bookmarkEnd w:id="4"/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Заявители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праве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с жалобой в письменной форме на б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мажном носителе, в электронной форме в администрацию, многофункци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нальный центр либо в соответствующий орган местного самоуправления публично-правового образования, являющийся учредителем многофункци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центра, а также в организации. Жалобы на решения и действия (бездействие) администрации, должностного лица</w:t>
      </w:r>
      <w:r w:rsidR="00D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неп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средственно Главой </w:t>
      </w:r>
      <w:r w:rsidR="00DD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сельсовета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Жалобы на решения и действия (бездействие) работника многофункционального центра подаются руковод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 этого многофункционального центра. Жалобы на решения и действия (бездействие) многофункционального центра подаются учредителю мн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гофункционального центра или должностному лицу, уполномоченному но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мативным правовым актом субъекта Российской Федерации. Жалобы на 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и действия (бездействие) работников организаций подаются руков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дителям этих организаций.</w:t>
      </w:r>
    </w:p>
    <w:p w:rsidR="00A56F77" w:rsidRPr="00462995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может быть направлена по почте, через многофункци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нальный центр, с использованием информационно-телекоммуникационной 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"Интернет", официального сайта органа, предоставляющего муниц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действия (бездействие) многофункционального центра, работника мн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гофункционального центра может быть направлена по почте, с использов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информационно-телекоммуникационной сети "Интернет", официальн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сайта многофункционального центра, единого портала государственных и муниципальных услуг либо регионального портала государственных и мун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услуг, а также может быть принята при личном приеме заявителя. Жалоба на решения и действия (бездействие) организаций, а также их рабо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может быть направлена по почте, с использованием информационно-телекоммуникационной сети "Интернет", официальных сайтов этих орган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заций, единого портала государственных и муниципальных услуг либо рег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портала государственных и муниципальных услуг, а также может быть принята при личном приеме заявителя.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должна содержать: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и (или) работника,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адрес, по которым должен быть направлен ответ заявителю;</w:t>
      </w:r>
      <w:proofErr w:type="gramEnd"/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многофункционального центра, работника многофункционального це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тра, организаций, их работников;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их работников. Заявителем м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быть представлены документы (при наличии), подтверждающие доводы заявителя, либо их копии.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многофункциональный центр, учредителю многофункционального центра, в организации,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в приеме документов у заяв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либо в исправлении допущенных опечаток и ошибок или в случае обж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лования нарушения установленного срока таких исправлений - в течение п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рабочих дней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ее регистрации.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 результатам рассмотрения жалобы принимается одно из след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решений: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жалоба удовлетворяется, в том числе в форме отмены принятого 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шения, исправления допущенных опечаток и ошибок в выданных в результ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позднее дня, следующего за днем принятия решения, указанного в п. 5.5 административного регламента, заявителю в письменной форме и по желанию заявителя в электронной форме направляется мотивированный 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о результатах рассмотрения жалобы.</w:t>
      </w:r>
    </w:p>
    <w:p w:rsid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В случае установления в ходе или по результатам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должностное лицо, работник, наделенные полномочиями по рассмотр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жалоб, незамедлительно направляют имеющиеся м</w:t>
      </w:r>
      <w:r w:rsid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атериалы в органы прокуратуры.</w:t>
      </w:r>
    </w:p>
    <w:p w:rsidR="00903231" w:rsidRPr="0090323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 случае признания жалобы подлежащей удовлетворению в ответе заявителю дается информация о действиях, осуществляемых органом, пред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ставляющим муниципальную услугу, многофункциональным центром либо организацией, предусмотренной частью 1.1 статьи 16 Федерального закона от 27.07.2010г. №210-ФЗ, в целях незамедлительного устранения выявленных нарушений при оказании муниципальной услуги, а также приносятся извин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за доставленные </w:t>
      </w:r>
      <w:proofErr w:type="gramStart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неудобства</w:t>
      </w:r>
      <w:proofErr w:type="gramEnd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ниципальной услуги.</w:t>
      </w:r>
    </w:p>
    <w:p w:rsidR="004B7081" w:rsidRDefault="00903231" w:rsidP="009032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В случае признания </w:t>
      </w:r>
      <w:proofErr w:type="gramStart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0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заявителю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3231" w:rsidRDefault="0090323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081" w:rsidRPr="004B7081" w:rsidRDefault="004B7081" w:rsidP="004B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4B7081" w:rsidRPr="004B7081" w:rsidRDefault="004B7081" w:rsidP="004B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4B7081" w:rsidRPr="004B7081" w:rsidRDefault="004B7081" w:rsidP="004B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4B7081" w:rsidRPr="004B7081" w:rsidRDefault="004B7081" w:rsidP="004B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проведения ярмарок</w:t>
      </w:r>
    </w:p>
    <w:p w:rsidR="004B7081" w:rsidRPr="004B7081" w:rsidRDefault="004B7081" w:rsidP="004B70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Каратузского сельсовета</w:t>
      </w:r>
    </w:p>
    <w:p w:rsidR="004B7081" w:rsidRDefault="004B7081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</w:tblGrid>
      <w:tr w:rsidR="00A56F77" w:rsidRPr="00A56F77" w:rsidTr="00F13D03">
        <w:tc>
          <w:tcPr>
            <w:tcW w:w="50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F77" w:rsidRPr="00A56F77" w:rsidRDefault="00A56F77" w:rsidP="00F13D0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77" w:rsidRPr="00A56F77" w:rsidRDefault="00A56F77" w:rsidP="00F13D0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Каратузского</w:t>
            </w: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зарегистрированног</w:t>
            </w:r>
            <w:proofErr w:type="gramStart"/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ой) по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адресу: 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4B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F13D03" w:rsidRDefault="00F13D03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13D03" w:rsidRDefault="00F13D03" w:rsidP="00F13D03">
            <w:pPr>
              <w:spacing w:after="0" w:line="240" w:lineRule="auto"/>
            </w:pPr>
            <w:r>
              <w:t>___________________________________________</w:t>
            </w:r>
          </w:p>
          <w:p w:rsidR="00F13D03" w:rsidRDefault="00F13D03" w:rsidP="00F13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6F77" w:rsidRPr="00A56F77" w:rsidRDefault="00A56F77" w:rsidP="00F1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телефон___________________</w:t>
            </w:r>
            <w:r w:rsidR="00F1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A5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A56F77" w:rsidRPr="00A56F77" w:rsidRDefault="00A56F77" w:rsidP="00F13D0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6F77" w:rsidRPr="00A56F77" w:rsidRDefault="00F13D03" w:rsidP="00A56F7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 согласовании проведения ярмарки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D03" w:rsidRPr="00F13D03" w:rsidRDefault="00F13D03" w:rsidP="00F13D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ярмарки:</w:t>
      </w:r>
    </w:p>
    <w:p w:rsidR="00A56F77" w:rsidRPr="00F13D03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A56F77" w:rsidRPr="00A56F77" w:rsidRDefault="00A56F77" w:rsidP="00F13D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 и отчество (при наличии)</w:t>
      </w:r>
      <w:r w:rsidR="00F13D03" w:rsidRPr="00F13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3D03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</w:t>
      </w:r>
      <w:proofErr w:type="gramEnd"/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полное и сокращенное наименование</w:t>
      </w:r>
      <w:r w:rsidR="00F13D03" w:rsidRPr="00F13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3D03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юридического лица,</w:t>
      </w:r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его фирменное наименование, организационно-правовая форма (для юридического лица)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D03" w:rsidRPr="00F13D03" w:rsidRDefault="00A56F77" w:rsidP="00F13D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организатора ярмарки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6F77" w:rsidRPr="00F13D03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13D03" w:rsidRPr="00A56F77" w:rsidRDefault="00F13D03" w:rsidP="00F13D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юридического лица или место жительства индивидуального предпринимателя)</w:t>
      </w:r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F1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Фамилия, имя, отчество (при наличии) индивидуального предприн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мателя или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юридического лица и контактный телефон 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D03" w:rsidRDefault="00A56F77" w:rsidP="00F1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Фамилия, имя, отчество (при наличии) лица, ответственного за пров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ярмарки, и контактный телефон </w:t>
      </w:r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56F77" w:rsidRPr="00A56F77" w:rsidRDefault="00A56F77" w:rsidP="00F13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F13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Государственный регистрационный номер записи 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юридического лица или индивидуального предпринимателя (ОГРН)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4F0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Идентификационный номер налогоплательщика (ИНН) 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4F0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Место и сроки проведения ярмарки 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56F77" w:rsidRPr="00A56F77" w:rsidRDefault="00A56F77" w:rsidP="000514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населенного</w:t>
      </w:r>
      <w:r w:rsidR="000514F0" w:rsidRPr="000514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14F0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пункта,</w:t>
      </w:r>
      <w:proofErr w:type="gramEnd"/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 и адресные ориентиры, дату (период</w:t>
      </w: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)п</w:t>
      </w:r>
      <w:proofErr w:type="gramEnd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роведения и режим работы ярмарки)</w:t>
      </w:r>
    </w:p>
    <w:p w:rsidR="000514F0" w:rsidRDefault="000514F0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0514F0" w:rsidRDefault="000514F0"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0514F0" w:rsidRPr="00A56F77" w:rsidRDefault="000514F0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4F0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Тип и название (при наличии) ярмарки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56F77" w:rsidRPr="00A56F77" w:rsidRDefault="00A56F77" w:rsidP="00051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051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501" w:rsidRDefault="00A56F77" w:rsidP="00E0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Ассортимент реализуемых на ярмарке товаров, перечень выполня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работ и</w:t>
      </w:r>
      <w:r w:rsidR="00E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оказываемых услуг:</w:t>
      </w:r>
    </w:p>
    <w:p w:rsidR="00A56F77" w:rsidRPr="00A56F77" w:rsidRDefault="00A56F77" w:rsidP="00E04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E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56F77" w:rsidRPr="00A56F77" w:rsidRDefault="00A56F77" w:rsidP="00E04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E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501" w:rsidRDefault="00A56F77" w:rsidP="00E04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Количество мест для продажи товаров (выполнения работ, оказания услуг)</w:t>
      </w:r>
      <w:r w:rsidR="00E0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ярмарке:</w:t>
      </w:r>
    </w:p>
    <w:p w:rsidR="00A56F77" w:rsidRPr="00A56F77" w:rsidRDefault="00A56F77" w:rsidP="00DC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общее количество мест, в том числе предоставляемых юридическим лицам, индивидуальным</w:t>
      </w:r>
      <w:proofErr w:type="gramEnd"/>
    </w:p>
    <w:p w:rsidR="00A56F77" w:rsidRPr="00A56F77" w:rsidRDefault="00A56F77" w:rsidP="00DC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предпринимателям, а также гражданам (в том числе гражданам, ведущим крестьянские (фермерские) </w:t>
      </w:r>
      <w:proofErr w:type="gramEnd"/>
    </w:p>
    <w:p w:rsidR="00A56F77" w:rsidRPr="00A56F77" w:rsidRDefault="00A56F77" w:rsidP="00DC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DC562B" w:rsidRDefault="00DC562B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A56F77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личное подсобное хозяйство или занимающимся садоводством, огородничеством,</w:t>
      </w:r>
    </w:p>
    <w:p w:rsidR="00DC562B" w:rsidRDefault="00DC562B" w:rsidP="00DC5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животноводством)</w:t>
      </w:r>
    </w:p>
    <w:p w:rsidR="00DC562B" w:rsidRPr="00A56F77" w:rsidRDefault="00DC562B" w:rsidP="00DC5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62B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Способ уведомления о принятом решении </w:t>
      </w:r>
    </w:p>
    <w:p w:rsidR="00A56F77" w:rsidRPr="00A56F77" w:rsidRDefault="00A56F77" w:rsidP="00DC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письменной форме по почтовому</w:t>
      </w:r>
      <w:proofErr w:type="gramEnd"/>
    </w:p>
    <w:p w:rsidR="00A56F77" w:rsidRPr="00A56F77" w:rsidRDefault="00A56F77" w:rsidP="00DC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A56F77" w:rsidRPr="00A56F77" w:rsidRDefault="00A56F77" w:rsidP="00A56F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адресу либо в форме электронного документа на адрес электронной почты)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юридического лица (индивидуальный предприниматель), лицо, ответственное за проведение ярмарки, дает свое согласие на обрабо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 персональных данных, содержащихся в представленных документах.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2B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</w:t>
      </w:r>
    </w:p>
    <w:p w:rsidR="00A56F77" w:rsidRPr="00A56F77" w:rsidRDefault="00DC562B" w:rsidP="00DC56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A56F77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фамилия, дата)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Default="00DC562B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:rsidR="00DC562B" w:rsidRDefault="00DC562B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2B" w:rsidRPr="00A56F77" w:rsidRDefault="00DC562B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62B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 заявление</w:t>
      </w:r>
    </w:p>
    <w:p w:rsidR="00A56F77" w:rsidRPr="00A56F77" w:rsidRDefault="00A56F77" w:rsidP="00A56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="00DC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A5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</w:p>
    <w:p w:rsidR="00A56F77" w:rsidRPr="00A56F77" w:rsidRDefault="00DC562B" w:rsidP="00DC562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56F77" w:rsidRPr="00A56F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фамилия, дата)</w:t>
      </w:r>
    </w:p>
    <w:p w:rsidR="00525A6D" w:rsidRPr="00A56F77" w:rsidRDefault="00525A6D">
      <w:pPr>
        <w:rPr>
          <w:rFonts w:ascii="Times New Roman" w:hAnsi="Times New Roman" w:cs="Times New Roman"/>
          <w:sz w:val="28"/>
          <w:szCs w:val="28"/>
        </w:rPr>
      </w:pPr>
    </w:p>
    <w:sectPr w:rsidR="00525A6D" w:rsidRPr="00A5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21D"/>
    <w:multiLevelType w:val="hybridMultilevel"/>
    <w:tmpl w:val="FE48C8FE"/>
    <w:lvl w:ilvl="0" w:tplc="0D140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502710"/>
    <w:multiLevelType w:val="multilevel"/>
    <w:tmpl w:val="9B2451C0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77"/>
    <w:rsid w:val="000514F0"/>
    <w:rsid w:val="000D2A5B"/>
    <w:rsid w:val="00142095"/>
    <w:rsid w:val="00220E74"/>
    <w:rsid w:val="002B066B"/>
    <w:rsid w:val="002B56A8"/>
    <w:rsid w:val="0030249B"/>
    <w:rsid w:val="003371BF"/>
    <w:rsid w:val="00462995"/>
    <w:rsid w:val="004B7081"/>
    <w:rsid w:val="00514CB0"/>
    <w:rsid w:val="00525A6D"/>
    <w:rsid w:val="00654BCD"/>
    <w:rsid w:val="006A73ED"/>
    <w:rsid w:val="00774240"/>
    <w:rsid w:val="00903231"/>
    <w:rsid w:val="00952995"/>
    <w:rsid w:val="00961C33"/>
    <w:rsid w:val="009D0F34"/>
    <w:rsid w:val="00A56F77"/>
    <w:rsid w:val="00AF0E5B"/>
    <w:rsid w:val="00DC562B"/>
    <w:rsid w:val="00DD77A1"/>
    <w:rsid w:val="00E04501"/>
    <w:rsid w:val="00E72752"/>
    <w:rsid w:val="00F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15D4560C-D530-4955-BF7E-F734337AE80B" TargetMode="External"/><Relationship Id="rId13" Type="http://schemas.openxmlformats.org/officeDocument/2006/relationships/hyperlink" Target="http://pravo-search.minjust.ru/bigs/showDocument.html?id=BEDB8D87-FB71-47D6-A08B-7000CAA8861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hyperlink" Target="http://pravo-search.minjust.ru/bigs/showDocument.html?id=BBA0BFB1-06C7-4E50-A8D3-FE1045784BF1" TargetMode="External"/><Relationship Id="rId17" Type="http://schemas.openxmlformats.org/officeDocument/2006/relationships/hyperlink" Target="file:///D:\&#1044;&#1086;&#1082;&#1091;&#1084;&#1077;&#1085;&#1090;&#1099;\&#1088;&#1077;&#1075;&#1083;&#1072;&#1084;&#1077;&#1085;&#1090;&#1099;\&#1048;&#1079;&#1084;&#1077;&#1085;&#1077;&#1085;&#1080;&#1077;%20&#1074;%20&#1088;&#1077;&#1075;&#1083;&#1072;&#1084;&#1077;&#1085;&#1090;&#1099;\2018\&#1053;&#1086;&#1103;&#1073;&#1088;&#1100;\&#1074;&#1099;&#1076;&#1072;&#1095;&#1072;%20&#1082;&#1086;&#1087;&#1080;&#1080;%20&#1092;&#1080;&#1085;&#1072;&#1085;&#1089;&#1086;&#1074;&#1086;%20&#1083;&#1080;&#1094;&#1077;&#1074;&#1086;&#1075;&#1086;%20&#1089;&#1095;&#1077;&#1090;&#1072;%20&#1053;&#1054;&#1042;&#1067;&#1049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45705F5C9EE4330293E3EA1A5DF16F64114DBA06341B1CA3EA13C592BCAB2C3F126112E13B19BAC0Z4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4F48675C-2DC2-4B7B-8F43-C7D17AB907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45705F5C9EE4330293E3EA1A5DF16F64114DBA06341B1CA3EA13C592BCAB2C3F126117CEZ2I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EA4730E2-0388-4AEE-BD89-0CBC2C54574B" TargetMode="External"/><Relationship Id="rId14" Type="http://schemas.openxmlformats.org/officeDocument/2006/relationships/hyperlink" Target="http://pravo-search.minjust.ru/bigs/showDocument.html?id=AEB23ACE-BBA9-4B3E-BCF9-2C17A1CDA1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26</cp:revision>
  <cp:lastPrinted>2018-08-16T04:30:00Z</cp:lastPrinted>
  <dcterms:created xsi:type="dcterms:W3CDTF">2018-07-06T06:33:00Z</dcterms:created>
  <dcterms:modified xsi:type="dcterms:W3CDTF">2020-10-08T01:34:00Z</dcterms:modified>
</cp:coreProperties>
</file>