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26" w:rsidRDefault="00DC2026" w:rsidP="00DC2026">
      <w:pPr>
        <w:autoSpaceDN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D80169" w:rsidRPr="00DC2026" w:rsidRDefault="00D80169" w:rsidP="00DC2026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169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347926">
        <w:rPr>
          <w:rFonts w:ascii="Times New Roman" w:hAnsi="Times New Roman" w:cs="Times New Roman"/>
          <w:b/>
          <w:sz w:val="28"/>
          <w:szCs w:val="28"/>
        </w:rPr>
        <w:t xml:space="preserve"> и показатели результативности П</w:t>
      </w:r>
      <w:r w:rsidRPr="00D80169">
        <w:rPr>
          <w:rFonts w:ascii="Times New Roman" w:hAnsi="Times New Roman" w:cs="Times New Roman"/>
          <w:b/>
          <w:sz w:val="28"/>
          <w:szCs w:val="28"/>
        </w:rPr>
        <w:t>рограммы,</w:t>
      </w:r>
      <w:r w:rsidR="006E07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0169">
        <w:rPr>
          <w:rFonts w:ascii="Times New Roman" w:hAnsi="Times New Roman" w:cs="Times New Roman"/>
          <w:b/>
          <w:sz w:val="28"/>
          <w:szCs w:val="28"/>
        </w:rPr>
        <w:t>о</w:t>
      </w:r>
      <w:r w:rsidR="00DC2026">
        <w:rPr>
          <w:rFonts w:ascii="Times New Roman" w:hAnsi="Times New Roman" w:cs="Times New Roman"/>
          <w:b/>
          <w:bCs/>
          <w:sz w:val="28"/>
          <w:szCs w:val="28"/>
        </w:rPr>
        <w:t xml:space="preserve">ценка </w:t>
      </w:r>
      <w:r w:rsidRPr="00D80169">
        <w:rPr>
          <w:rFonts w:ascii="Times New Roman" w:hAnsi="Times New Roman" w:cs="Times New Roman"/>
          <w:b/>
          <w:bCs/>
          <w:sz w:val="28"/>
          <w:szCs w:val="28"/>
        </w:rPr>
        <w:t xml:space="preserve"> эффект</w:t>
      </w:r>
      <w:r w:rsidR="00347926">
        <w:rPr>
          <w:rFonts w:ascii="Times New Roman" w:hAnsi="Times New Roman" w:cs="Times New Roman"/>
          <w:b/>
          <w:bCs/>
          <w:sz w:val="28"/>
          <w:szCs w:val="28"/>
        </w:rPr>
        <w:t>ивности</w:t>
      </w:r>
      <w:proofErr w:type="gramEnd"/>
      <w:r w:rsidR="0034792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</w:t>
      </w:r>
      <w:r w:rsidR="00755F6A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312D3A" w:rsidRPr="00312D3A" w:rsidRDefault="00312D3A" w:rsidP="00312D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D3A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обеспечения и повышения комфортности проживания граждан </w:t>
      </w:r>
      <w:proofErr w:type="gramStart"/>
      <w:r w:rsidRPr="00312D3A">
        <w:rPr>
          <w:rFonts w:ascii="Times New Roman" w:hAnsi="Times New Roman" w:cs="Times New Roman"/>
          <w:b/>
          <w:sz w:val="28"/>
          <w:szCs w:val="28"/>
        </w:rPr>
        <w:t>на  территории</w:t>
      </w:r>
      <w:proofErr w:type="gramEnd"/>
      <w:r w:rsidRPr="00312D3A">
        <w:rPr>
          <w:rFonts w:ascii="Times New Roman" w:hAnsi="Times New Roman" w:cs="Times New Roman"/>
          <w:b/>
          <w:sz w:val="28"/>
          <w:szCs w:val="28"/>
        </w:rPr>
        <w:t xml:space="preserve"> Каратуз</w:t>
      </w:r>
      <w:r w:rsidR="008E06C5">
        <w:rPr>
          <w:rFonts w:ascii="Times New Roman" w:hAnsi="Times New Roman" w:cs="Times New Roman"/>
          <w:b/>
          <w:sz w:val="28"/>
          <w:szCs w:val="28"/>
        </w:rPr>
        <w:t>ского сельсовета на 2014 – 20</w:t>
      </w:r>
      <w:r w:rsidR="00594FE4">
        <w:rPr>
          <w:rFonts w:ascii="Times New Roman" w:hAnsi="Times New Roman" w:cs="Times New Roman"/>
          <w:b/>
          <w:sz w:val="28"/>
          <w:szCs w:val="28"/>
        </w:rPr>
        <w:t>2</w:t>
      </w:r>
      <w:r w:rsidR="001509D4">
        <w:rPr>
          <w:rFonts w:ascii="Times New Roman" w:hAnsi="Times New Roman" w:cs="Times New Roman"/>
          <w:b/>
          <w:sz w:val="28"/>
          <w:szCs w:val="28"/>
        </w:rPr>
        <w:t>2</w:t>
      </w:r>
      <w:r w:rsidR="006E0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6C5">
        <w:rPr>
          <w:rFonts w:ascii="Times New Roman" w:hAnsi="Times New Roman" w:cs="Times New Roman"/>
          <w:b/>
          <w:sz w:val="28"/>
          <w:szCs w:val="28"/>
        </w:rPr>
        <w:t>годы за 20</w:t>
      </w:r>
      <w:r w:rsidR="001509D4">
        <w:rPr>
          <w:rFonts w:ascii="Times New Roman" w:hAnsi="Times New Roman" w:cs="Times New Roman"/>
          <w:b/>
          <w:sz w:val="28"/>
          <w:szCs w:val="28"/>
        </w:rPr>
        <w:t>20</w:t>
      </w:r>
      <w:r w:rsidRPr="00312D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315E" w:rsidRPr="00F609CB" w:rsidRDefault="000E315E" w:rsidP="00851D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7564" w:rsidRDefault="00D80169" w:rsidP="00D875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sz w:val="28"/>
          <w:szCs w:val="28"/>
        </w:rPr>
        <w:t xml:space="preserve">Для ежегодной оценки эффективности программы используются целевые показатели, отражающие степень достижения целей программы (приложение № 1,2 к муниципальной программе). </w:t>
      </w:r>
    </w:p>
    <w:p w:rsidR="00EB6A8E" w:rsidRDefault="00EB6A8E" w:rsidP="00EB6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sz w:val="28"/>
          <w:szCs w:val="28"/>
        </w:rPr>
        <w:t>Эффективность реализации программы по направлениям определяется по следующей формуле:</w:t>
      </w:r>
    </w:p>
    <w:p w:rsidR="00EB6A8E" w:rsidRDefault="00EB6A8E" w:rsidP="00EB6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8E" w:rsidRPr="00755F6A" w:rsidRDefault="00EB6A8E" w:rsidP="00EB6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F6A">
        <w:rPr>
          <w:rFonts w:ascii="Times New Roman" w:hAnsi="Times New Roman" w:cs="Times New Roman"/>
          <w:position w:val="-34"/>
          <w:sz w:val="24"/>
          <w:szCs w:val="24"/>
        </w:rPr>
        <w:object w:dxaOrig="15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37.2pt" o:ole="">
            <v:imagedata r:id="rId5" o:title=""/>
          </v:shape>
          <o:OLEObject Type="Embed" ProgID="Equation.3" ShapeID="_x0000_i1025" DrawAspect="Content" ObjectID="_1688906751" r:id="rId6"/>
        </w:object>
      </w:r>
      <w:r w:rsidR="004437FE" w:rsidRPr="00755F6A">
        <w:rPr>
          <w:rFonts w:ascii="Times New Roman" w:hAnsi="Times New Roman" w:cs="Times New Roman"/>
          <w:sz w:val="24"/>
          <w:szCs w:val="24"/>
        </w:rPr>
        <w:t>где:</w:t>
      </w:r>
    </w:p>
    <w:p w:rsidR="004437FE" w:rsidRPr="00755F6A" w:rsidRDefault="004437FE" w:rsidP="004437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F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55F6A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отдельного направления программы (процентов), характеризуемого n-м показателем (номер показателя программы);</w:t>
      </w:r>
    </w:p>
    <w:p w:rsidR="004437FE" w:rsidRPr="00755F6A" w:rsidRDefault="004437FE" w:rsidP="004437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F6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55F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fn</w:t>
      </w:r>
      <w:proofErr w:type="spellEnd"/>
      <w:r w:rsidRPr="00755F6A">
        <w:rPr>
          <w:rFonts w:ascii="Times New Roman" w:hAnsi="Times New Roman" w:cs="Times New Roman"/>
          <w:sz w:val="24"/>
          <w:szCs w:val="24"/>
        </w:rPr>
        <w:t xml:space="preserve"> – фактическое значение n-</w:t>
      </w:r>
      <w:proofErr w:type="spellStart"/>
      <w:r w:rsidRPr="00755F6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55F6A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Программы;</w:t>
      </w:r>
    </w:p>
    <w:p w:rsidR="004437FE" w:rsidRPr="00755F6A" w:rsidRDefault="004437FE" w:rsidP="004437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F6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55F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pn</w:t>
      </w:r>
      <w:proofErr w:type="spellEnd"/>
      <w:r w:rsidRPr="00755F6A">
        <w:rPr>
          <w:rFonts w:ascii="Times New Roman" w:hAnsi="Times New Roman" w:cs="Times New Roman"/>
          <w:sz w:val="24"/>
          <w:szCs w:val="24"/>
        </w:rPr>
        <w:t xml:space="preserve"> – плановое значение n-</w:t>
      </w:r>
      <w:proofErr w:type="spellStart"/>
      <w:r w:rsidRPr="00755F6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55F6A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Программы.</w:t>
      </w:r>
    </w:p>
    <w:p w:rsidR="00EB6A8E" w:rsidRPr="00D62A56" w:rsidRDefault="00EB6A8E" w:rsidP="00EB6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564" w:rsidRDefault="004437FE" w:rsidP="00EB6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="00D87564" w:rsidRPr="00EB6A8E">
        <w:rPr>
          <w:rFonts w:ascii="Times New Roman" w:hAnsi="Times New Roman" w:cs="Times New Roman"/>
          <w:b/>
          <w:sz w:val="28"/>
          <w:szCs w:val="28"/>
        </w:rPr>
        <w:t xml:space="preserve">  1</w:t>
      </w:r>
      <w:proofErr w:type="gramEnd"/>
    </w:p>
    <w:p w:rsidR="00303480" w:rsidRPr="00EB6A8E" w:rsidRDefault="00303480" w:rsidP="00EB6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3A" w:rsidRPr="00312D3A" w:rsidRDefault="00312D3A" w:rsidP="000E315E">
      <w:pPr>
        <w:pStyle w:val="a6"/>
        <w:rPr>
          <w:rFonts w:ascii="Times New Roman" w:hAnsi="Times New Roman" w:cs="Times New Roman"/>
          <w:sz w:val="28"/>
          <w:szCs w:val="28"/>
        </w:rPr>
      </w:pPr>
      <w:r w:rsidRPr="00312D3A">
        <w:rPr>
          <w:rFonts w:ascii="Times New Roman" w:hAnsi="Times New Roman" w:cs="Times New Roman"/>
          <w:sz w:val="28"/>
          <w:szCs w:val="28"/>
        </w:rPr>
        <w:t>Процент соответствия объектов внешнего благоустройства требованиям:</w:t>
      </w:r>
    </w:p>
    <w:p w:rsidR="00312D3A" w:rsidRDefault="00312D3A" w:rsidP="000E315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2D3A">
        <w:rPr>
          <w:rFonts w:ascii="Times New Roman" w:hAnsi="Times New Roman" w:cs="Times New Roman"/>
          <w:sz w:val="28"/>
          <w:szCs w:val="28"/>
        </w:rPr>
        <w:t>зеленения</w:t>
      </w:r>
    </w:p>
    <w:p w:rsidR="00312D3A" w:rsidRPr="00303480" w:rsidRDefault="00E516DD" w:rsidP="000E315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60,7</w:t>
      </w:r>
      <w:r w:rsidR="00D810C0">
        <w:rPr>
          <w:rFonts w:ascii="Times New Roman" w:hAnsi="Times New Roman" w:cs="Times New Roman"/>
          <w:sz w:val="28"/>
          <w:szCs w:val="28"/>
        </w:rPr>
        <w:t>/65</w:t>
      </w:r>
      <w:r>
        <w:rPr>
          <w:rFonts w:ascii="Times New Roman" w:hAnsi="Times New Roman" w:cs="Times New Roman"/>
          <w:sz w:val="28"/>
          <w:szCs w:val="28"/>
        </w:rPr>
        <w:t>*100=93,4</w:t>
      </w:r>
      <w:r w:rsidR="00303480" w:rsidRPr="00303480">
        <w:rPr>
          <w:rFonts w:ascii="Times New Roman" w:hAnsi="Times New Roman" w:cs="Times New Roman"/>
          <w:sz w:val="28"/>
          <w:szCs w:val="28"/>
        </w:rPr>
        <w:t>%</w:t>
      </w:r>
    </w:p>
    <w:p w:rsidR="00312D3A" w:rsidRDefault="00312D3A" w:rsidP="000E315E">
      <w:pPr>
        <w:pStyle w:val="a6"/>
        <w:rPr>
          <w:rFonts w:ascii="Times New Roman" w:hAnsi="Times New Roman" w:cs="Times New Roman"/>
          <w:sz w:val="28"/>
          <w:szCs w:val="28"/>
        </w:rPr>
      </w:pPr>
      <w:r w:rsidRPr="00312D3A">
        <w:rPr>
          <w:rFonts w:ascii="Times New Roman" w:hAnsi="Times New Roman" w:cs="Times New Roman"/>
          <w:sz w:val="28"/>
          <w:szCs w:val="28"/>
        </w:rPr>
        <w:t>Наружного освещения</w:t>
      </w:r>
    </w:p>
    <w:p w:rsidR="00312D3A" w:rsidRDefault="006156E0" w:rsidP="000E315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10C0">
        <w:rPr>
          <w:rFonts w:ascii="Times New Roman" w:hAnsi="Times New Roman" w:cs="Times New Roman"/>
          <w:sz w:val="28"/>
          <w:szCs w:val="28"/>
        </w:rPr>
        <w:t>5/75</w:t>
      </w:r>
      <w:r>
        <w:rPr>
          <w:rFonts w:ascii="Times New Roman" w:hAnsi="Times New Roman" w:cs="Times New Roman"/>
          <w:sz w:val="28"/>
          <w:szCs w:val="28"/>
        </w:rPr>
        <w:t>*100=100</w:t>
      </w:r>
      <w:r w:rsidR="00303480" w:rsidRPr="00303480">
        <w:rPr>
          <w:rFonts w:ascii="Times New Roman" w:hAnsi="Times New Roman" w:cs="Times New Roman"/>
          <w:sz w:val="28"/>
          <w:szCs w:val="28"/>
        </w:rPr>
        <w:t>%</w:t>
      </w:r>
    </w:p>
    <w:p w:rsidR="00303480" w:rsidRPr="00303480" w:rsidRDefault="00303480" w:rsidP="000E31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7564" w:rsidRDefault="004437FE" w:rsidP="000E315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E315E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proofErr w:type="gramStart"/>
      <w:r w:rsidRPr="000E315E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="00D87564" w:rsidRPr="000E315E">
        <w:rPr>
          <w:rFonts w:ascii="Times New Roman" w:hAnsi="Times New Roman" w:cs="Times New Roman"/>
          <w:b/>
          <w:sz w:val="28"/>
          <w:szCs w:val="28"/>
        </w:rPr>
        <w:t xml:space="preserve">  2</w:t>
      </w:r>
      <w:proofErr w:type="gramEnd"/>
    </w:p>
    <w:p w:rsidR="00303480" w:rsidRPr="000E315E" w:rsidRDefault="00303480" w:rsidP="000E315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12D3A" w:rsidRPr="00312D3A" w:rsidRDefault="00312D3A" w:rsidP="000E315E">
      <w:pPr>
        <w:pStyle w:val="a6"/>
        <w:rPr>
          <w:rFonts w:ascii="Times New Roman" w:hAnsi="Times New Roman" w:cs="Times New Roman"/>
          <w:sz w:val="28"/>
          <w:szCs w:val="28"/>
        </w:rPr>
      </w:pPr>
      <w:r w:rsidRPr="00312D3A">
        <w:rPr>
          <w:rFonts w:ascii="Times New Roman" w:hAnsi="Times New Roman" w:cs="Times New Roman"/>
          <w:sz w:val="28"/>
          <w:szCs w:val="28"/>
        </w:rPr>
        <w:t>Уровень благоустроенности муниципального образования:</w:t>
      </w:r>
    </w:p>
    <w:p w:rsidR="00312D3A" w:rsidRDefault="00312D3A" w:rsidP="000E315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12D3A">
        <w:rPr>
          <w:rFonts w:ascii="Times New Roman" w:hAnsi="Times New Roman" w:cs="Times New Roman"/>
          <w:sz w:val="28"/>
          <w:szCs w:val="28"/>
        </w:rPr>
        <w:t>Обеспеченность поселения сетями наружного освещения</w:t>
      </w:r>
    </w:p>
    <w:p w:rsidR="00312D3A" w:rsidRDefault="00E516DD" w:rsidP="000E315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75,9</w:t>
      </w:r>
      <w:r w:rsidR="00D810C0">
        <w:rPr>
          <w:rFonts w:ascii="Times New Roman" w:hAnsi="Times New Roman" w:cs="Times New Roman"/>
          <w:sz w:val="28"/>
          <w:szCs w:val="28"/>
        </w:rPr>
        <w:t>/82</w:t>
      </w:r>
      <w:r>
        <w:rPr>
          <w:rFonts w:ascii="Times New Roman" w:hAnsi="Times New Roman" w:cs="Times New Roman"/>
          <w:sz w:val="28"/>
          <w:szCs w:val="28"/>
        </w:rPr>
        <w:t>*100=92,6</w:t>
      </w:r>
      <w:r w:rsidR="00347926">
        <w:rPr>
          <w:rFonts w:ascii="Times New Roman" w:hAnsi="Times New Roman" w:cs="Times New Roman"/>
          <w:sz w:val="28"/>
          <w:szCs w:val="28"/>
        </w:rPr>
        <w:t>%</w:t>
      </w:r>
    </w:p>
    <w:p w:rsidR="00303480" w:rsidRPr="00303480" w:rsidRDefault="00303480" w:rsidP="000E31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2D3A" w:rsidRDefault="00312D3A" w:rsidP="000E315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12D3A">
        <w:rPr>
          <w:rFonts w:ascii="Times New Roman" w:hAnsi="Times New Roman" w:cs="Times New Roman"/>
          <w:sz w:val="28"/>
          <w:szCs w:val="28"/>
        </w:rPr>
        <w:t>Обеспеченность поселения зелеными насаждениями</w:t>
      </w:r>
    </w:p>
    <w:p w:rsidR="00312D3A" w:rsidRPr="00303480" w:rsidRDefault="00E516DD" w:rsidP="000E315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D810C0">
        <w:rPr>
          <w:rFonts w:ascii="Times New Roman" w:hAnsi="Times New Roman" w:cs="Times New Roman"/>
          <w:sz w:val="28"/>
          <w:szCs w:val="28"/>
        </w:rPr>
        <w:t>/100</w:t>
      </w:r>
      <w:r>
        <w:rPr>
          <w:rFonts w:ascii="Times New Roman" w:hAnsi="Times New Roman" w:cs="Times New Roman"/>
          <w:sz w:val="28"/>
          <w:szCs w:val="28"/>
        </w:rPr>
        <w:t>*100=91</w:t>
      </w:r>
      <w:r w:rsidR="00347926">
        <w:rPr>
          <w:rFonts w:ascii="Times New Roman" w:hAnsi="Times New Roman" w:cs="Times New Roman"/>
          <w:sz w:val="28"/>
          <w:szCs w:val="28"/>
        </w:rPr>
        <w:t>%</w:t>
      </w:r>
    </w:p>
    <w:p w:rsidR="000E315E" w:rsidRDefault="000E315E" w:rsidP="00EB6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8E" w:rsidRPr="00D80169" w:rsidRDefault="00EB6A8E" w:rsidP="00EB6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программы определяется на основе расчетов по следующей формуле:</w:t>
      </w:r>
    </w:p>
    <w:p w:rsidR="00EB6A8E" w:rsidRDefault="00EB6A8E" w:rsidP="00EB6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position w:val="-24"/>
          <w:sz w:val="28"/>
          <w:szCs w:val="28"/>
        </w:rPr>
        <w:object w:dxaOrig="1335" w:dyaOrig="855">
          <v:shape id="_x0000_i1026" type="#_x0000_t75" style="width:67.2pt;height:42pt" o:ole="">
            <v:imagedata r:id="rId7" o:title=""/>
          </v:shape>
          <o:OLEObject Type="Embed" ProgID="Equation.3" ShapeID="_x0000_i1026" DrawAspect="Content" ObjectID="_1688906752" r:id="rId8"/>
        </w:object>
      </w:r>
      <w:r w:rsidRPr="00D80169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755F6A" w:rsidRPr="0046410F" w:rsidRDefault="00755F6A" w:rsidP="00755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10F">
        <w:rPr>
          <w:rFonts w:ascii="Times New Roman" w:hAnsi="Times New Roman" w:cs="Times New Roman"/>
          <w:sz w:val="24"/>
          <w:szCs w:val="24"/>
        </w:rPr>
        <w:t>E – эффективность реализации программы (процентов);</w:t>
      </w:r>
    </w:p>
    <w:p w:rsidR="00755F6A" w:rsidRPr="0046410F" w:rsidRDefault="00755F6A" w:rsidP="00755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1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6410F">
        <w:rPr>
          <w:rFonts w:ascii="Times New Roman" w:hAnsi="Times New Roman" w:cs="Times New Roman"/>
          <w:sz w:val="24"/>
          <w:szCs w:val="24"/>
        </w:rPr>
        <w:t xml:space="preserve"> – количество индикаторов подпрограммы;</w:t>
      </w:r>
    </w:p>
    <w:p w:rsidR="00755F6A" w:rsidRPr="0046410F" w:rsidRDefault="00755F6A" w:rsidP="00755F6A">
      <w:pPr>
        <w:ind w:firstLine="709"/>
        <w:jc w:val="both"/>
      </w:pPr>
      <w:r w:rsidRPr="0046410F">
        <w:rPr>
          <w:lang w:val="en-US"/>
        </w:rPr>
        <w:t>SUM</w:t>
      </w:r>
      <w:r w:rsidRPr="0046410F">
        <w:t xml:space="preserve"> – сумма.</w:t>
      </w:r>
    </w:p>
    <w:p w:rsidR="00EB6A8E" w:rsidRDefault="00E516DD" w:rsidP="00FE2C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93,4% + 100% + 92,6% + 91</w:t>
      </w:r>
      <w:proofErr w:type="gramStart"/>
      <w:r>
        <w:rPr>
          <w:rFonts w:ascii="Times New Roman" w:hAnsi="Times New Roman"/>
          <w:sz w:val="28"/>
          <w:szCs w:val="28"/>
        </w:rPr>
        <w:t>%  =</w:t>
      </w:r>
      <w:proofErr w:type="gramEnd"/>
      <w:r>
        <w:rPr>
          <w:rFonts w:ascii="Times New Roman" w:hAnsi="Times New Roman"/>
          <w:sz w:val="28"/>
          <w:szCs w:val="28"/>
        </w:rPr>
        <w:t xml:space="preserve">  37</w:t>
      </w:r>
      <w:r w:rsidR="004524E9">
        <w:rPr>
          <w:rFonts w:ascii="Times New Roman" w:hAnsi="Times New Roman"/>
          <w:sz w:val="28"/>
          <w:szCs w:val="28"/>
        </w:rPr>
        <w:t>7</w:t>
      </w:r>
      <w:r w:rsidR="00D25533">
        <w:rPr>
          <w:rFonts w:ascii="Times New Roman" w:hAnsi="Times New Roman"/>
          <w:sz w:val="28"/>
          <w:szCs w:val="28"/>
        </w:rPr>
        <w:t xml:space="preserve">%  / </w:t>
      </w:r>
      <w:r w:rsidR="00347926">
        <w:rPr>
          <w:rFonts w:ascii="Times New Roman" w:hAnsi="Times New Roman"/>
          <w:sz w:val="28"/>
          <w:szCs w:val="28"/>
        </w:rPr>
        <w:t xml:space="preserve">4 = </w:t>
      </w:r>
      <w:r>
        <w:rPr>
          <w:rFonts w:ascii="Times New Roman" w:hAnsi="Times New Roman"/>
          <w:sz w:val="28"/>
          <w:szCs w:val="28"/>
        </w:rPr>
        <w:t>94,25</w:t>
      </w:r>
      <w:r w:rsidR="00FE2CE9">
        <w:rPr>
          <w:rFonts w:ascii="Times New Roman" w:hAnsi="Times New Roman"/>
          <w:sz w:val="28"/>
          <w:szCs w:val="28"/>
        </w:rPr>
        <w:t>%</w:t>
      </w:r>
    </w:p>
    <w:p w:rsidR="00FE2CE9" w:rsidRPr="00D80169" w:rsidRDefault="00FE2CE9" w:rsidP="00FE2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sz w:val="28"/>
          <w:szCs w:val="28"/>
        </w:rPr>
        <w:t>Правила оценки эффективности реализации муниципальной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80"/>
      </w:tblGrid>
      <w:tr w:rsidR="00FE2CE9" w:rsidRPr="00D80169" w:rsidTr="00612F8F">
        <w:trPr>
          <w:jc w:val="center"/>
        </w:trPr>
        <w:tc>
          <w:tcPr>
            <w:tcW w:w="3600" w:type="dxa"/>
          </w:tcPr>
          <w:p w:rsidR="00FE2CE9" w:rsidRPr="00D80169" w:rsidRDefault="00FE2CE9" w:rsidP="00612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69">
              <w:rPr>
                <w:rFonts w:ascii="Times New Roman" w:hAnsi="Times New Roman" w:cs="Times New Roman"/>
                <w:sz w:val="28"/>
                <w:szCs w:val="28"/>
              </w:rPr>
              <w:t>Значение критерия Е</w:t>
            </w:r>
          </w:p>
        </w:tc>
        <w:tc>
          <w:tcPr>
            <w:tcW w:w="3780" w:type="dxa"/>
          </w:tcPr>
          <w:p w:rsidR="00FE2CE9" w:rsidRPr="00D80169" w:rsidRDefault="00FE2CE9" w:rsidP="00612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69">
              <w:rPr>
                <w:rFonts w:ascii="Times New Roman" w:hAnsi="Times New Roman" w:cs="Times New Roman"/>
                <w:sz w:val="28"/>
                <w:szCs w:val="28"/>
              </w:rPr>
              <w:t>Результат оценки</w:t>
            </w:r>
          </w:p>
        </w:tc>
      </w:tr>
      <w:tr w:rsidR="00FE2CE9" w:rsidRPr="00D80169" w:rsidTr="00612F8F">
        <w:trPr>
          <w:jc w:val="center"/>
        </w:trPr>
        <w:tc>
          <w:tcPr>
            <w:tcW w:w="3600" w:type="dxa"/>
          </w:tcPr>
          <w:p w:rsidR="00FE2CE9" w:rsidRPr="003232C1" w:rsidRDefault="003232C1" w:rsidP="006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94 - 70</w:t>
            </w:r>
          </w:p>
        </w:tc>
        <w:tc>
          <w:tcPr>
            <w:tcW w:w="3780" w:type="dxa"/>
          </w:tcPr>
          <w:p w:rsidR="00FE2CE9" w:rsidRPr="00D80169" w:rsidRDefault="004524E9" w:rsidP="00612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E2CE9" w:rsidRPr="00D80169">
              <w:rPr>
                <w:rFonts w:ascii="Times New Roman" w:hAnsi="Times New Roman" w:cs="Times New Roman"/>
                <w:sz w:val="28"/>
                <w:szCs w:val="28"/>
              </w:rPr>
              <w:t>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2C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</w:tbl>
    <w:p w:rsidR="00FE2CE9" w:rsidRDefault="00FE2CE9" w:rsidP="00FE2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926" w:rsidRPr="00D80169" w:rsidRDefault="004524E9" w:rsidP="00FE2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594FE4">
        <w:rPr>
          <w:rFonts w:ascii="Times New Roman" w:hAnsi="Times New Roman" w:cs="Times New Roman"/>
          <w:sz w:val="28"/>
          <w:szCs w:val="28"/>
        </w:rPr>
        <w:t>Средняя э</w:t>
      </w:r>
      <w:r w:rsidR="003232C1">
        <w:rPr>
          <w:rFonts w:ascii="Times New Roman" w:hAnsi="Times New Roman" w:cs="Times New Roman"/>
          <w:sz w:val="28"/>
          <w:szCs w:val="28"/>
        </w:rPr>
        <w:t xml:space="preserve">ффективность </w:t>
      </w:r>
      <w:r w:rsidR="00594F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B6A8E" w:rsidRDefault="00EB6A8E" w:rsidP="00EB6A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6A8E" w:rsidRDefault="00573734" w:rsidP="00EB6A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«КСЦБ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35076E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35076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57EA1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350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EA1">
        <w:rPr>
          <w:rFonts w:ascii="Times New Roman" w:hAnsi="Times New Roman"/>
          <w:sz w:val="28"/>
          <w:szCs w:val="28"/>
        </w:rPr>
        <w:t>Н.А.Полякова</w:t>
      </w:r>
      <w:proofErr w:type="spellEnd"/>
    </w:p>
    <w:sectPr w:rsidR="00EB6A8E" w:rsidSect="00EB6A8E">
      <w:pgSz w:w="11906" w:h="16838"/>
      <w:pgMar w:top="993" w:right="70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783"/>
    <w:rsid w:val="000E315E"/>
    <w:rsid w:val="001509D4"/>
    <w:rsid w:val="002E7DB3"/>
    <w:rsid w:val="002F43E7"/>
    <w:rsid w:val="00303480"/>
    <w:rsid w:val="00312D3A"/>
    <w:rsid w:val="003232C1"/>
    <w:rsid w:val="00347926"/>
    <w:rsid w:val="0035076E"/>
    <w:rsid w:val="003D4C02"/>
    <w:rsid w:val="004437FE"/>
    <w:rsid w:val="004524E9"/>
    <w:rsid w:val="00573734"/>
    <w:rsid w:val="00594FE4"/>
    <w:rsid w:val="005A34ED"/>
    <w:rsid w:val="006156E0"/>
    <w:rsid w:val="0067643E"/>
    <w:rsid w:val="00693B66"/>
    <w:rsid w:val="006E07D0"/>
    <w:rsid w:val="00755F6A"/>
    <w:rsid w:val="00851DD7"/>
    <w:rsid w:val="0087570B"/>
    <w:rsid w:val="008E06C5"/>
    <w:rsid w:val="00A44783"/>
    <w:rsid w:val="00B436C6"/>
    <w:rsid w:val="00B62A3A"/>
    <w:rsid w:val="00C66406"/>
    <w:rsid w:val="00CF17ED"/>
    <w:rsid w:val="00D25533"/>
    <w:rsid w:val="00D27A85"/>
    <w:rsid w:val="00D36683"/>
    <w:rsid w:val="00D62A56"/>
    <w:rsid w:val="00D80169"/>
    <w:rsid w:val="00D810C0"/>
    <w:rsid w:val="00D87564"/>
    <w:rsid w:val="00DC2026"/>
    <w:rsid w:val="00DE106C"/>
    <w:rsid w:val="00E169B5"/>
    <w:rsid w:val="00E516DD"/>
    <w:rsid w:val="00E57EA1"/>
    <w:rsid w:val="00E81E9D"/>
    <w:rsid w:val="00EB6A8E"/>
    <w:rsid w:val="00FE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46AF"/>
  <w15:docId w15:val="{2F342194-D34A-4C8B-B9E4-A078AE44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4783"/>
    <w:rPr>
      <w:color w:val="800080"/>
      <w:u w:val="single"/>
    </w:rPr>
  </w:style>
  <w:style w:type="paragraph" w:customStyle="1" w:styleId="xl58">
    <w:name w:val="xl58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59">
    <w:name w:val="xl59"/>
    <w:basedOn w:val="a"/>
    <w:rsid w:val="00A447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A447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1">
    <w:name w:val="xl61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rsid w:val="00A447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a"/>
    <w:rsid w:val="00A447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47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47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47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47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47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A447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447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4478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4478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4478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447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4478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447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447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447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447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447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44783"/>
    <w:pPr>
      <w:pBdr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44783"/>
    <w:pPr>
      <w:pBdr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447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447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4478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4478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447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A447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447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44783"/>
    <w:pPr>
      <w:pBdr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44783"/>
    <w:pPr>
      <w:pBdr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447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4478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447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447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A44783"/>
    <w:pPr>
      <w:pBdr>
        <w:top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44783"/>
    <w:pPr>
      <w:pBdr>
        <w:top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447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447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4478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4478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4478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4478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447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A447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4478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4478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44783"/>
    <w:pPr>
      <w:pBdr>
        <w:top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A447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rsid w:val="00A447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A44783"/>
    <w:pPr>
      <w:pBdr>
        <w:bottom w:val="single" w:sz="4" w:space="0" w:color="auto"/>
      </w:pBd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44783"/>
    <w:pPr>
      <w:pBdr>
        <w:bottom w:val="single" w:sz="4" w:space="0" w:color="auto"/>
      </w:pBd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4478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4478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A447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A447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44783"/>
    <w:pPr>
      <w:pBdr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A4478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A4478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2">
    <w:name w:val="xl142"/>
    <w:basedOn w:val="a"/>
    <w:rsid w:val="00A44783"/>
    <w:pPr>
      <w:pBdr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447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447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A44783"/>
    <w:pPr>
      <w:pBdr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447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44783"/>
    <w:pPr>
      <w:pBdr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447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4478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4478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5">
    <w:name w:val="xl155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3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80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80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D62A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E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5B76-5B45-48E7-BF96-22D4F87F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Ludmila</cp:lastModifiedBy>
  <cp:revision>35</cp:revision>
  <cp:lastPrinted>2020-06-02T02:01:00Z</cp:lastPrinted>
  <dcterms:created xsi:type="dcterms:W3CDTF">2016-03-16T02:04:00Z</dcterms:created>
  <dcterms:modified xsi:type="dcterms:W3CDTF">2021-07-27T08:59:00Z</dcterms:modified>
</cp:coreProperties>
</file>