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EB" w:rsidRPr="00177C6E" w:rsidRDefault="000472C1" w:rsidP="00ED167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КАРАТУЗСКИЙ </w:t>
      </w:r>
      <w:r w:rsidR="00BE1E2A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</w:t>
      </w:r>
    </w:p>
    <w:p w:rsidR="00106E53" w:rsidRDefault="00106E53" w:rsidP="00ED167A">
      <w:pPr>
        <w:jc w:val="center"/>
        <w:rPr>
          <w:sz w:val="28"/>
          <w:szCs w:val="28"/>
        </w:rPr>
      </w:pPr>
    </w:p>
    <w:p w:rsidR="000472C1" w:rsidRPr="00177C6E" w:rsidRDefault="000472C1" w:rsidP="00ED167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РЕШЕНИЕ</w:t>
      </w:r>
    </w:p>
    <w:p w:rsidR="00355BEB" w:rsidRPr="00177C6E" w:rsidRDefault="00355BEB" w:rsidP="00ED167A">
      <w:pPr>
        <w:jc w:val="center"/>
        <w:rPr>
          <w:sz w:val="28"/>
          <w:szCs w:val="28"/>
        </w:rPr>
      </w:pPr>
    </w:p>
    <w:p w:rsidR="000472C1" w:rsidRDefault="00BE1E2A" w:rsidP="00ED167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3</w:t>
      </w:r>
      <w:r w:rsidR="00355BEB" w:rsidRPr="00177C6E">
        <w:rPr>
          <w:sz w:val="28"/>
          <w:szCs w:val="28"/>
        </w:rPr>
        <w:t>.</w:t>
      </w: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4</w:t>
      </w:r>
      <w:r w:rsidR="00355BEB" w:rsidRPr="00177C6E">
        <w:rPr>
          <w:sz w:val="28"/>
          <w:szCs w:val="28"/>
        </w:rPr>
        <w:t>.</w:t>
      </w:r>
      <w:r w:rsidR="000472C1" w:rsidRPr="00177C6E">
        <w:rPr>
          <w:sz w:val="28"/>
          <w:szCs w:val="28"/>
        </w:rPr>
        <w:t>201</w:t>
      </w:r>
      <w:r w:rsidRPr="00177C6E">
        <w:rPr>
          <w:sz w:val="28"/>
          <w:szCs w:val="28"/>
        </w:rPr>
        <w:t>4</w:t>
      </w:r>
      <w:r w:rsidR="000472C1" w:rsidRPr="00177C6E">
        <w:rPr>
          <w:sz w:val="28"/>
          <w:szCs w:val="28"/>
        </w:rPr>
        <w:t xml:space="preserve">                                </w:t>
      </w:r>
      <w:r w:rsidR="00355BEB" w:rsidRPr="00177C6E">
        <w:rPr>
          <w:sz w:val="28"/>
          <w:szCs w:val="28"/>
        </w:rPr>
        <w:t xml:space="preserve"> </w:t>
      </w:r>
      <w:r w:rsidR="000472C1" w:rsidRPr="00177C6E">
        <w:rPr>
          <w:sz w:val="28"/>
          <w:szCs w:val="28"/>
        </w:rPr>
        <w:t xml:space="preserve"> с. Каратузское           </w:t>
      </w:r>
      <w:r w:rsidR="00355BEB" w:rsidRPr="00177C6E">
        <w:rPr>
          <w:sz w:val="28"/>
          <w:szCs w:val="28"/>
        </w:rPr>
        <w:t xml:space="preserve">                            </w:t>
      </w:r>
      <w:r w:rsidR="000472C1" w:rsidRPr="00177C6E">
        <w:rPr>
          <w:sz w:val="28"/>
          <w:szCs w:val="28"/>
        </w:rPr>
        <w:t>№</w:t>
      </w:r>
      <w:r w:rsidR="00355BEB" w:rsidRPr="00177C6E">
        <w:rPr>
          <w:sz w:val="28"/>
          <w:szCs w:val="28"/>
        </w:rPr>
        <w:t xml:space="preserve"> </w:t>
      </w:r>
      <w:r w:rsidR="00106E53">
        <w:rPr>
          <w:sz w:val="28"/>
          <w:szCs w:val="28"/>
        </w:rPr>
        <w:t>22-123</w:t>
      </w:r>
    </w:p>
    <w:p w:rsidR="00106E53" w:rsidRPr="00177C6E" w:rsidRDefault="00106E53" w:rsidP="00ED167A">
      <w:pPr>
        <w:jc w:val="center"/>
        <w:rPr>
          <w:sz w:val="28"/>
          <w:szCs w:val="28"/>
        </w:rPr>
      </w:pPr>
    </w:p>
    <w:p w:rsidR="006B470D" w:rsidRPr="00177C6E" w:rsidRDefault="006B470D" w:rsidP="006B470D">
      <w:pPr>
        <w:rPr>
          <w:sz w:val="28"/>
          <w:szCs w:val="28"/>
        </w:rPr>
      </w:pPr>
    </w:p>
    <w:p w:rsidR="000472C1" w:rsidRPr="00177C6E" w:rsidRDefault="005676E0" w:rsidP="00ED167A">
      <w:pPr>
        <w:autoSpaceDE w:val="0"/>
        <w:autoSpaceDN w:val="0"/>
        <w:adjustRightInd w:val="0"/>
        <w:ind w:right="2976"/>
        <w:jc w:val="both"/>
        <w:outlineLvl w:val="1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 w:rsidR="00ED167A">
        <w:rPr>
          <w:sz w:val="28"/>
          <w:szCs w:val="28"/>
        </w:rPr>
        <w:t>ности, и муниципальных служащих</w:t>
      </w:r>
    </w:p>
    <w:p w:rsidR="00C40CC7" w:rsidRDefault="00C40CC7" w:rsidP="00C40CC7">
      <w:pPr>
        <w:jc w:val="center"/>
        <w:rPr>
          <w:sz w:val="22"/>
          <w:szCs w:val="22"/>
        </w:rPr>
      </w:pPr>
    </w:p>
    <w:p w:rsidR="00C40CC7" w:rsidRPr="00DE4005" w:rsidRDefault="00C40CC7" w:rsidP="00C40CC7">
      <w:pPr>
        <w:jc w:val="center"/>
        <w:rPr>
          <w:sz w:val="22"/>
          <w:szCs w:val="22"/>
        </w:rPr>
      </w:pPr>
      <w:proofErr w:type="gramStart"/>
      <w:r w:rsidRPr="00DE4005">
        <w:rPr>
          <w:sz w:val="22"/>
          <w:szCs w:val="22"/>
        </w:rPr>
        <w:t>(в редакции решений №№27-169 от 23.06.2015г., Р-18 от 04.02.2016г., Р-42 от 15.08.2016г., Р-101 от 21.12.2017г., 17-120 от 14.06.2018г., Р-124 от 09.07.2018г., Р-184 от 16.09.2019г., 28-205 от 02.03.2020г., 30-214 от 17.04.2020г., 33-226 от 27.07.2020г., 02-09 от 08.10.2020г.</w:t>
      </w:r>
      <w:r>
        <w:rPr>
          <w:sz w:val="22"/>
          <w:szCs w:val="22"/>
        </w:rPr>
        <w:t>, 05-22 от 10.02.2021г.</w:t>
      </w:r>
      <w:proofErr w:type="gramEnd"/>
      <w:r w:rsidR="00D65AB0">
        <w:rPr>
          <w:sz w:val="22"/>
          <w:szCs w:val="22"/>
        </w:rPr>
        <w:t>, Р-36 от 04.06.2021г.</w:t>
      </w:r>
      <w:bookmarkStart w:id="0" w:name="_GoBack"/>
      <w:bookmarkEnd w:id="0"/>
      <w:r w:rsidRPr="00DE4005">
        <w:rPr>
          <w:sz w:val="22"/>
          <w:szCs w:val="22"/>
        </w:rPr>
        <w:t>)</w:t>
      </w:r>
    </w:p>
    <w:p w:rsidR="005676E0" w:rsidRPr="00177C6E" w:rsidRDefault="005676E0" w:rsidP="00C40CC7"/>
    <w:p w:rsidR="006B470D" w:rsidRPr="00177C6E" w:rsidRDefault="006B470D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  <w:proofErr w:type="gramStart"/>
      <w:r w:rsidRPr="00177C6E">
        <w:rPr>
          <w:sz w:val="28"/>
          <w:szCs w:val="28"/>
        </w:rPr>
        <w:t xml:space="preserve">В соответствии с  </w:t>
      </w:r>
      <w:r w:rsidR="003A69B4" w:rsidRPr="00177C6E">
        <w:rPr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</w:t>
      </w:r>
      <w:r w:rsidR="00927A54" w:rsidRPr="00177C6E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177C6E">
        <w:rPr>
          <w:sz w:val="28"/>
          <w:szCs w:val="28"/>
        </w:rPr>
        <w:t xml:space="preserve">Законом Красноярского края от </w:t>
      </w:r>
      <w:smartTag w:uri="urn:schemas-microsoft-com:office:smarttags" w:element="date">
        <w:smartTagPr>
          <w:attr w:name="Year" w:val="2005"/>
          <w:attr w:name="Day" w:val="27"/>
          <w:attr w:name="Month" w:val="12"/>
          <w:attr w:name="ls" w:val="trans"/>
        </w:smartTagPr>
        <w:r w:rsidRPr="00177C6E">
          <w:rPr>
            <w:sz w:val="28"/>
            <w:szCs w:val="28"/>
          </w:rPr>
          <w:t>27.12.2005</w:t>
        </w:r>
      </w:smartTag>
      <w:r w:rsidR="003A69B4" w:rsidRPr="00177C6E">
        <w:rPr>
          <w:sz w:val="28"/>
          <w:szCs w:val="28"/>
        </w:rPr>
        <w:t>г. №17-4356 «</w:t>
      </w:r>
      <w:r w:rsidRPr="00177C6E">
        <w:rPr>
          <w:sz w:val="28"/>
          <w:szCs w:val="28"/>
        </w:rPr>
        <w:t>О предельных</w:t>
      </w:r>
      <w:r w:rsidR="00C07234" w:rsidRPr="00177C6E">
        <w:rPr>
          <w:sz w:val="28"/>
          <w:szCs w:val="28"/>
        </w:rPr>
        <w:t xml:space="preserve"> нормативах размеров оплаты труда</w:t>
      </w:r>
      <w:r w:rsidRPr="00177C6E">
        <w:rPr>
          <w:sz w:val="28"/>
          <w:szCs w:val="28"/>
        </w:rPr>
        <w:t xml:space="preserve"> муниципальных служащих»</w:t>
      </w:r>
      <w:r w:rsidR="003A69B4" w:rsidRPr="00177C6E">
        <w:rPr>
          <w:sz w:val="28"/>
          <w:szCs w:val="28"/>
        </w:rPr>
        <w:t>, п</w:t>
      </w:r>
      <w:r w:rsidR="00C07234" w:rsidRPr="00177C6E">
        <w:rPr>
          <w:sz w:val="28"/>
          <w:szCs w:val="28"/>
        </w:rPr>
        <w:t xml:space="preserve">остановлением Совета администрации Красноярского края от </w:t>
      </w:r>
      <w:smartTag w:uri="urn:schemas-microsoft-com:office:smarttags" w:element="date">
        <w:smartTagPr>
          <w:attr w:name="Year" w:val="2007"/>
          <w:attr w:name="Day" w:val="29"/>
          <w:attr w:name="Month" w:val="12"/>
          <w:attr w:name="ls" w:val="trans"/>
        </w:smartTagPr>
        <w:r w:rsidR="00C07234" w:rsidRPr="00177C6E">
          <w:rPr>
            <w:sz w:val="28"/>
            <w:szCs w:val="28"/>
          </w:rPr>
          <w:t>29.12.2007</w:t>
        </w:r>
      </w:smartTag>
      <w:r w:rsidR="00C07234" w:rsidRPr="00177C6E">
        <w:rPr>
          <w:sz w:val="28"/>
          <w:szCs w:val="28"/>
        </w:rPr>
        <w:t xml:space="preserve"> № 512-П «О нормативах формирования расходов на оплату</w:t>
      </w:r>
      <w:proofErr w:type="gramEnd"/>
      <w:r w:rsidR="00C07234" w:rsidRPr="00177C6E">
        <w:rPr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</w:t>
      </w:r>
      <w:r w:rsidR="003A69B4" w:rsidRPr="00177C6E">
        <w:rPr>
          <w:sz w:val="28"/>
          <w:szCs w:val="28"/>
        </w:rPr>
        <w:t>служащих» и</w:t>
      </w:r>
      <w:r w:rsidR="00A35D1D" w:rsidRPr="00177C6E">
        <w:rPr>
          <w:sz w:val="28"/>
          <w:szCs w:val="28"/>
        </w:rPr>
        <w:t xml:space="preserve"> </w:t>
      </w:r>
      <w:r w:rsidR="0026297D" w:rsidRPr="00177C6E">
        <w:rPr>
          <w:sz w:val="28"/>
          <w:szCs w:val="28"/>
        </w:rPr>
        <w:t xml:space="preserve"> статьёй</w:t>
      </w:r>
      <w:r w:rsidR="00A35D1D" w:rsidRPr="00177C6E">
        <w:rPr>
          <w:sz w:val="28"/>
          <w:szCs w:val="28"/>
        </w:rPr>
        <w:t xml:space="preserve">  Устава М</w:t>
      </w:r>
      <w:r w:rsidRPr="00177C6E">
        <w:rPr>
          <w:sz w:val="28"/>
          <w:szCs w:val="28"/>
        </w:rPr>
        <w:t>униципального образования «Каратузский</w:t>
      </w:r>
      <w:r w:rsidR="00377264" w:rsidRPr="00177C6E">
        <w:rPr>
          <w:sz w:val="28"/>
          <w:szCs w:val="28"/>
        </w:rPr>
        <w:t xml:space="preserve"> сельсовет</w:t>
      </w:r>
      <w:r w:rsidRPr="00177C6E">
        <w:rPr>
          <w:sz w:val="28"/>
          <w:szCs w:val="28"/>
        </w:rPr>
        <w:t xml:space="preserve">», Каратузский  </w:t>
      </w:r>
      <w:r w:rsidR="00377264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 РЕШИЛ:</w:t>
      </w:r>
    </w:p>
    <w:p w:rsidR="005676E0" w:rsidRPr="00177C6E" w:rsidRDefault="006B470D" w:rsidP="005676E0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1</w:t>
      </w:r>
      <w:r w:rsidR="00EC3C73" w:rsidRPr="00177C6E">
        <w:rPr>
          <w:sz w:val="28"/>
          <w:szCs w:val="28"/>
        </w:rPr>
        <w:t xml:space="preserve">. </w:t>
      </w:r>
      <w:r w:rsidR="005676E0" w:rsidRPr="00177C6E">
        <w:rPr>
          <w:sz w:val="28"/>
          <w:szCs w:val="28"/>
        </w:rPr>
        <w:t>Утвердить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 согласно приложению</w:t>
      </w:r>
      <w:r w:rsidR="002F528F">
        <w:rPr>
          <w:sz w:val="28"/>
          <w:szCs w:val="28"/>
        </w:rPr>
        <w:t xml:space="preserve"> к настоящему решению</w:t>
      </w:r>
      <w:r w:rsidR="005676E0" w:rsidRPr="00177C6E">
        <w:rPr>
          <w:sz w:val="28"/>
          <w:szCs w:val="28"/>
        </w:rPr>
        <w:t>.</w:t>
      </w:r>
    </w:p>
    <w:p w:rsidR="007C6C4C" w:rsidRPr="00177C6E" w:rsidRDefault="007C6C4C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2.</w:t>
      </w:r>
      <w:r w:rsidR="00EC3C73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Признать утратившим силу решение Каратузского </w:t>
      </w:r>
      <w:r w:rsidR="00377264" w:rsidRPr="00177C6E">
        <w:rPr>
          <w:sz w:val="28"/>
          <w:szCs w:val="28"/>
        </w:rPr>
        <w:t xml:space="preserve">сельского </w:t>
      </w:r>
      <w:r w:rsidRPr="00177C6E">
        <w:rPr>
          <w:sz w:val="28"/>
          <w:szCs w:val="28"/>
        </w:rPr>
        <w:t xml:space="preserve">Совета депутатов от </w:t>
      </w:r>
      <w:r w:rsidR="00377264" w:rsidRPr="00177C6E">
        <w:rPr>
          <w:sz w:val="28"/>
          <w:szCs w:val="28"/>
        </w:rPr>
        <w:t>08.04.2008</w:t>
      </w:r>
      <w:r w:rsidRPr="00177C6E">
        <w:rPr>
          <w:sz w:val="28"/>
          <w:szCs w:val="28"/>
        </w:rPr>
        <w:t xml:space="preserve"> № Р- 1</w:t>
      </w:r>
      <w:r w:rsidR="00377264" w:rsidRPr="00177C6E">
        <w:rPr>
          <w:sz w:val="28"/>
          <w:szCs w:val="28"/>
        </w:rPr>
        <w:t>10</w:t>
      </w:r>
      <w:r w:rsidRPr="00177C6E">
        <w:rPr>
          <w:sz w:val="28"/>
          <w:szCs w:val="28"/>
        </w:rPr>
        <w:t xml:space="preserve"> «О</w:t>
      </w:r>
      <w:r w:rsidR="00377264" w:rsidRPr="00177C6E">
        <w:rPr>
          <w:sz w:val="28"/>
          <w:szCs w:val="28"/>
        </w:rPr>
        <w:t>б утверждении Положения о нормативах размеров оплаты труда муниципальных служащих Каратузского сельсовета</w:t>
      </w:r>
      <w:r w:rsidRPr="00177C6E">
        <w:rPr>
          <w:sz w:val="28"/>
          <w:szCs w:val="28"/>
        </w:rPr>
        <w:t>».</w:t>
      </w:r>
    </w:p>
    <w:p w:rsidR="00134796" w:rsidRPr="00177C6E" w:rsidRDefault="00377264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3. </w:t>
      </w:r>
      <w:r w:rsidR="00134796" w:rsidRPr="00177C6E">
        <w:rPr>
          <w:sz w:val="28"/>
          <w:szCs w:val="28"/>
        </w:rPr>
        <w:t>Признать утратившим силу решение Каратузского сельского Совета депутатов от 13.02.2009 № 38-156 о внесении изменение в Решение Каратузского сельского Совета депутатов от 08.04.2008 № Р- 110 «Об утверждении Положения о нормативах размеров оплаты труда муниципальных служащих Каратузского сельсовета»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4. </w:t>
      </w:r>
      <w:r w:rsidR="00377264" w:rsidRPr="00177C6E">
        <w:rPr>
          <w:sz w:val="28"/>
          <w:szCs w:val="28"/>
        </w:rPr>
        <w:t xml:space="preserve">Признать утратившим силу решение Каратузского сельского Совета депутатов от 04.05.2011 № </w:t>
      </w:r>
      <w:r w:rsidRPr="00177C6E">
        <w:rPr>
          <w:sz w:val="28"/>
          <w:szCs w:val="28"/>
        </w:rPr>
        <w:t>Р-</w:t>
      </w:r>
      <w:r w:rsidR="00377264" w:rsidRPr="00177C6E">
        <w:rPr>
          <w:sz w:val="28"/>
          <w:szCs w:val="28"/>
        </w:rPr>
        <w:t xml:space="preserve">60 о внесении изменение в Решение Каратузского сельского Совета депутатов от 04.2008 № Р- 110 «Об </w:t>
      </w:r>
      <w:r w:rsidR="00377264" w:rsidRPr="00177C6E">
        <w:rPr>
          <w:sz w:val="28"/>
          <w:szCs w:val="28"/>
        </w:rPr>
        <w:lastRenderedPageBreak/>
        <w:t>утверждении Положения о нормативах размеров оплаты труда муниципальных служащих Каратузского сельсовета».</w:t>
      </w:r>
    </w:p>
    <w:p w:rsidR="00134796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5</w:t>
      </w:r>
      <w:r w:rsidR="007C6C4C" w:rsidRPr="00177C6E">
        <w:rPr>
          <w:sz w:val="28"/>
          <w:szCs w:val="28"/>
        </w:rPr>
        <w:t>.</w:t>
      </w:r>
      <w:r w:rsidR="00377264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>Признать утратившим силу решение Каратузского сельского Совета депутатов от 24.11.2011 № Р-78 о внесении изменение в Решение Каратузского сельского Совета депутатов от 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6. </w:t>
      </w:r>
      <w:r w:rsidR="00377264" w:rsidRPr="00177C6E">
        <w:rPr>
          <w:sz w:val="28"/>
          <w:szCs w:val="28"/>
        </w:rPr>
        <w:t>Признать утратившим силу решение Каратузского сельского Совета депутатов от</w:t>
      </w:r>
      <w:r w:rsidRPr="00177C6E">
        <w:rPr>
          <w:sz w:val="28"/>
          <w:szCs w:val="28"/>
        </w:rPr>
        <w:t xml:space="preserve"> </w:t>
      </w:r>
      <w:r w:rsidR="00377264" w:rsidRPr="00177C6E">
        <w:rPr>
          <w:sz w:val="28"/>
          <w:szCs w:val="28"/>
        </w:rPr>
        <w:t>31.10.2012 № Р-37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Default="00134796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7</w:t>
      </w:r>
      <w:r w:rsidR="00377264" w:rsidRPr="00177C6E">
        <w:rPr>
          <w:sz w:val="28"/>
          <w:szCs w:val="28"/>
        </w:rPr>
        <w:t>. Признать утратившим силу решение Каратузского сельского Совета депутатов от 11.10.2013 № Р-102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C40CC7" w:rsidRPr="00177C6E" w:rsidRDefault="00C40CC7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8. Настоящее решение вступает в силу в день, следующий за днём его официального опубликования в печатном издании органа местного самоуправления Каратузского сельсовета «Каратузский вестник»</w:t>
      </w:r>
      <w:r>
        <w:rPr>
          <w:sz w:val="28"/>
          <w:szCs w:val="28"/>
        </w:rPr>
        <w:t xml:space="preserve"> и распространяет свое действие на правоотношения возникшие с 01.10.2013 года.</w:t>
      </w:r>
    </w:p>
    <w:p w:rsidR="00106E53" w:rsidRDefault="00106E53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7228CA" w:rsidRPr="00177C6E" w:rsidRDefault="007228CA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Глава</w:t>
      </w:r>
      <w:r w:rsidR="004C6036" w:rsidRPr="00177C6E">
        <w:rPr>
          <w:sz w:val="28"/>
          <w:szCs w:val="28"/>
        </w:rPr>
        <w:t xml:space="preserve"> Каратузского сельсовета</w:t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  <w:t>А.А. Саар</w:t>
      </w:r>
    </w:p>
    <w:p w:rsidR="002F273B" w:rsidRDefault="002F273B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2F273B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Председатель Каратузского сельского </w:t>
      </w:r>
    </w:p>
    <w:p w:rsidR="004C6036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Совета депутатов</w:t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  <w:t xml:space="preserve">          </w:t>
      </w:r>
      <w:r w:rsidRPr="00177C6E">
        <w:rPr>
          <w:sz w:val="28"/>
          <w:szCs w:val="28"/>
        </w:rPr>
        <w:tab/>
        <w:t xml:space="preserve">    А.П. Булахов</w:t>
      </w:r>
    </w:p>
    <w:p w:rsidR="004C6036" w:rsidRPr="00177C6E" w:rsidRDefault="004C6036" w:rsidP="007228CA">
      <w:pPr>
        <w:ind w:right="-5"/>
        <w:jc w:val="both"/>
        <w:rPr>
          <w:sz w:val="28"/>
          <w:szCs w:val="28"/>
        </w:rPr>
      </w:pPr>
    </w:p>
    <w:p w:rsidR="004773A7" w:rsidRPr="00177C6E" w:rsidRDefault="004773A7" w:rsidP="006B470D">
      <w:pPr>
        <w:ind w:right="-5" w:firstLine="708"/>
        <w:jc w:val="both"/>
        <w:rPr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C40CC7" w:rsidRDefault="005676E0" w:rsidP="00C40CC7">
      <w:pPr>
        <w:ind w:left="4860"/>
        <w:jc w:val="both"/>
        <w:rPr>
          <w:szCs w:val="28"/>
        </w:rPr>
      </w:pPr>
      <w:r w:rsidRPr="00C40CC7">
        <w:rPr>
          <w:szCs w:val="28"/>
        </w:rPr>
        <w:lastRenderedPageBreak/>
        <w:t>Приложение к решению Каратузского сельского Совета депутатов</w:t>
      </w:r>
    </w:p>
    <w:p w:rsidR="005676E0" w:rsidRPr="00C40CC7" w:rsidRDefault="005676E0" w:rsidP="00C40CC7">
      <w:pPr>
        <w:ind w:left="4860"/>
        <w:rPr>
          <w:szCs w:val="28"/>
        </w:rPr>
      </w:pPr>
      <w:r w:rsidRPr="00C40CC7">
        <w:rPr>
          <w:szCs w:val="28"/>
        </w:rPr>
        <w:t xml:space="preserve">от </w:t>
      </w:r>
      <w:r w:rsidR="00106E53" w:rsidRPr="00C40CC7">
        <w:rPr>
          <w:szCs w:val="28"/>
        </w:rPr>
        <w:t>03.04.2014 г.</w:t>
      </w:r>
      <w:r w:rsidRPr="00C40CC7">
        <w:rPr>
          <w:szCs w:val="28"/>
        </w:rPr>
        <w:t xml:space="preserve"> №</w:t>
      </w:r>
      <w:r w:rsidR="00106E53" w:rsidRPr="00C40CC7">
        <w:rPr>
          <w:szCs w:val="28"/>
        </w:rPr>
        <w:t>22-123</w:t>
      </w:r>
    </w:p>
    <w:p w:rsidR="005676E0" w:rsidRPr="00177C6E" w:rsidRDefault="005676E0" w:rsidP="00C40CC7">
      <w:pPr>
        <w:jc w:val="center"/>
        <w:rPr>
          <w:b/>
          <w:sz w:val="28"/>
          <w:szCs w:val="28"/>
        </w:rPr>
      </w:pPr>
    </w:p>
    <w:p w:rsidR="00EC3C73" w:rsidRPr="00177C6E" w:rsidRDefault="00EC3C73" w:rsidP="00C40CC7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ПОЛОЖЕНИЕ </w:t>
      </w:r>
    </w:p>
    <w:p w:rsidR="00EC3C73" w:rsidRPr="00177C6E" w:rsidRDefault="00EC3C73" w:rsidP="00C40CC7">
      <w:pPr>
        <w:ind w:firstLine="709"/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</w:t>
      </w: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1. Общие положения</w:t>
      </w:r>
    </w:p>
    <w:p w:rsidR="00EC3C73" w:rsidRPr="00177C6E" w:rsidRDefault="00EC3C73" w:rsidP="00C40CC7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5676E0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(далее – лица, замещающие муниципальные должности), и муниципальных служащих </w:t>
      </w:r>
      <w:r w:rsidR="003D71F3" w:rsidRPr="00177C6E">
        <w:rPr>
          <w:sz w:val="28"/>
          <w:szCs w:val="28"/>
        </w:rPr>
        <w:t>Каратузского сельсовета</w:t>
      </w:r>
    </w:p>
    <w:p w:rsidR="005676E0" w:rsidRPr="00177C6E" w:rsidRDefault="005676E0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Статья 2. Отнесение к группе муниципальных образований края</w:t>
      </w:r>
    </w:p>
    <w:p w:rsidR="00EC3C73" w:rsidRDefault="00EC3C73" w:rsidP="00C40CC7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1. </w:t>
      </w:r>
      <w:r w:rsidR="00C427D1" w:rsidRPr="00C427D1">
        <w:rPr>
          <w:sz w:val="28"/>
          <w:szCs w:val="28"/>
        </w:rPr>
        <w:t xml:space="preserve">В целях данного Положения признается, что Каратузский сельсовет относится к </w:t>
      </w:r>
      <w:r w:rsidR="00C427D1" w:rsidRPr="00C427D1">
        <w:rPr>
          <w:sz w:val="28"/>
          <w:szCs w:val="28"/>
          <w:lang w:val="en-US"/>
        </w:rPr>
        <w:t>VII</w:t>
      </w:r>
      <w:r w:rsidR="00C427D1" w:rsidRPr="00C427D1">
        <w:rPr>
          <w:sz w:val="28"/>
          <w:szCs w:val="28"/>
        </w:rPr>
        <w:t xml:space="preserve"> группе муниципальных образований в соответствии с Постановлением Совета администрации Красноярского края от 29.12.2007г. №512-П «О нормативах формирования фондов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C427D1">
        <w:rPr>
          <w:sz w:val="28"/>
          <w:szCs w:val="28"/>
        </w:rPr>
        <w:t>.</w:t>
      </w:r>
    </w:p>
    <w:p w:rsidR="00C40CC7" w:rsidRPr="00177C6E" w:rsidRDefault="00C40CC7" w:rsidP="00C40CC7">
      <w:pPr>
        <w:ind w:firstLine="709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3. Оплата труда лиц, замещающих муниципальные должности</w:t>
      </w:r>
    </w:p>
    <w:p w:rsidR="00EC3C73" w:rsidRPr="00177C6E" w:rsidRDefault="00EC3C73" w:rsidP="00C40CC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C3C73" w:rsidRPr="00177C6E" w:rsidRDefault="00EC3C73" w:rsidP="00C40CC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1.</w:t>
      </w:r>
    </w:p>
    <w:p w:rsidR="00EC3C73" w:rsidRPr="00177C6E" w:rsidRDefault="00EC3C73" w:rsidP="00C4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C40C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C40CC7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4. Оплата труда муниципальных служащих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за классный чин;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премии;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 w:rsidR="009F3FC2">
        <w:rPr>
          <w:rFonts w:ascii="Times New Roman" w:hAnsi="Times New Roman" w:cs="Times New Roman"/>
          <w:sz w:val="28"/>
          <w:szCs w:val="28"/>
        </w:rPr>
        <w:t>,</w:t>
      </w:r>
      <w:r w:rsidR="009F3FC2" w:rsidRPr="009F3F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FC2" w:rsidRPr="009F3FC2">
        <w:rPr>
          <w:rFonts w:ascii="Times New Roman" w:hAnsi="Times New Roman" w:cs="Times New Roman"/>
          <w:sz w:val="28"/>
          <w:szCs w:val="28"/>
        </w:rPr>
        <w:t>которая не является выплатой за отработанное время</w:t>
      </w:r>
      <w:r w:rsidRPr="00177C6E">
        <w:rPr>
          <w:rFonts w:ascii="Times New Roman" w:hAnsi="Times New Roman" w:cs="Times New Roman"/>
          <w:sz w:val="28"/>
          <w:szCs w:val="28"/>
        </w:rPr>
        <w:t>;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EC3C73" w:rsidRDefault="00EC3C73" w:rsidP="00C4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C40CC7" w:rsidRPr="00177C6E" w:rsidRDefault="00C40CC7" w:rsidP="00C4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5. Должностные оклады</w:t>
      </w:r>
    </w:p>
    <w:p w:rsidR="00EC3C73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C40CC7" w:rsidRPr="00177C6E" w:rsidRDefault="00C40CC7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6. Ежемесячная надбавка за классный чин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а) за классный чин 1-го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б) за классный чин 2-го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33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71F3" w:rsidRPr="00177C6E">
        <w:rPr>
          <w:rFonts w:ascii="Times New Roman" w:hAnsi="Times New Roman" w:cs="Times New Roman"/>
          <w:sz w:val="28"/>
          <w:szCs w:val="28"/>
        </w:rPr>
        <w:t>;</w:t>
      </w: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F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в) за классный чин 3-го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25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D71F3" w:rsidRPr="00177C6E">
        <w:rPr>
          <w:rFonts w:ascii="Times New Roman" w:hAnsi="Times New Roman" w:cs="Times New Roman"/>
          <w:sz w:val="28"/>
          <w:szCs w:val="28"/>
        </w:rPr>
        <w:t>.</w:t>
      </w:r>
    </w:p>
    <w:p w:rsidR="00EC3C73" w:rsidRDefault="003D71F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  <w:r w:rsidR="00EC3C73" w:rsidRPr="00177C6E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C40CC7" w:rsidRPr="00177C6E" w:rsidRDefault="00C40CC7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C40CC7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7. Ежемесячная надбавка за особые условия муниципальной службы</w:t>
      </w:r>
    </w:p>
    <w:p w:rsid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p w:rsidR="00C40CC7" w:rsidRPr="00DC64D8" w:rsidRDefault="00C40CC7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DC64D8" w:rsidRPr="00DC64D8" w:rsidTr="00EF7B68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Размеры надбавок за особые условия    </w:t>
            </w:r>
            <w:r w:rsidRPr="00DC64D8">
              <w:rPr>
                <w:rFonts w:eastAsia="Calibri"/>
                <w:color w:val="000000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 надбавки 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</w:tbl>
    <w:p w:rsidR="00EC3C73" w:rsidRDefault="00EC3C73" w:rsidP="00C40C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0CC7" w:rsidRDefault="00C40CC7" w:rsidP="00C40C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C152CB" w:rsidRDefault="00EC3C73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lastRenderedPageBreak/>
        <w:t>Статья 8. Ежемесячная надбавка за выслугу лет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1. Размеры ежемесячной надбавки за выслугу лет на муниципальной службе к должностному окладу составляют: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а) при стаже муниципальной службы от 1 до 5 лет - 10 процентов; 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б) при стаже муниципальной службы от 5 до 10 лет – 15 процентов; 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в) при стаже муниципальной службы от 10 до 15 лет – 20 процентов;</w:t>
      </w:r>
    </w:p>
    <w:p w:rsidR="00100F96" w:rsidRPr="00100F96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г) при стаже муниципальной службы свыше 15 лет - 30 процентов.»</w:t>
      </w:r>
    </w:p>
    <w:p w:rsidR="00100F96" w:rsidRDefault="00100F96" w:rsidP="00C40CC7">
      <w:pPr>
        <w:ind w:firstLine="709"/>
        <w:jc w:val="both"/>
        <w:rPr>
          <w:sz w:val="28"/>
          <w:szCs w:val="28"/>
        </w:rPr>
      </w:pP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9. Размеры денежного поощрения</w:t>
      </w:r>
    </w:p>
    <w:p w:rsid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Муниципальным служащим ежемесячно выплачивается денежное поощрение в следующих размерах:</w:t>
      </w:r>
    </w:p>
    <w:p w:rsidR="00C40CC7" w:rsidRPr="00DC64D8" w:rsidRDefault="00C40CC7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902"/>
        <w:gridCol w:w="2903"/>
      </w:tblGrid>
      <w:tr w:rsidR="00DC64D8" w:rsidRPr="00DC64D8" w:rsidTr="00EF7B68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Значения размеров денежного поощрения (должностных окладов)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Минимальное значение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Максимальное значение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</w:tbl>
    <w:p w:rsidR="00C40CC7" w:rsidRDefault="00C40CC7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Конкретный размер ежемесячного денежного поощрения устанавливается муниципальному служащему должностным лицом, имеющим право назначить его на должность муниципальной службы, сроком до одного года, и зависит от конкретных результатов выполнения задач, возложенных на муниципального служащего, исполнительской дисциплины муниципального служащего, качественного исполнения заданий, в пределах установленного фонда оплаты труда.</w:t>
      </w: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На период испытательного срока ежемесячное денежное поощрение не устанавливается.</w:t>
      </w:r>
    </w:p>
    <w:p w:rsidR="00717E3D" w:rsidRDefault="00DC64D8" w:rsidP="00C4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Размер ежемесячного денежного поощрения муниципальных служащих ограничивается пределами установленного фонда оплаты труда</w:t>
      </w:r>
      <w:r>
        <w:rPr>
          <w:rFonts w:eastAsia="Calibri"/>
          <w:color w:val="000000"/>
          <w:sz w:val="28"/>
          <w:szCs w:val="28"/>
        </w:rPr>
        <w:t>.</w:t>
      </w:r>
      <w:r w:rsidR="00717E3D" w:rsidRPr="00DC64D8">
        <w:rPr>
          <w:sz w:val="28"/>
          <w:szCs w:val="28"/>
        </w:rPr>
        <w:t xml:space="preserve">  </w:t>
      </w:r>
    </w:p>
    <w:p w:rsidR="00DC64D8" w:rsidRPr="00B34949" w:rsidRDefault="00DC64D8" w:rsidP="00C4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949" w:rsidRPr="00B34949" w:rsidRDefault="00B34949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34949">
        <w:rPr>
          <w:rFonts w:eastAsia="Calibri"/>
          <w:color w:val="000000"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тайну.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Размер ежемесячной процентной надбавки к должностному окладу за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работу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со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сведениями,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составляющими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государственную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тайну, составляет: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"особой важности", - 50 процентов;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"совершенно секретно", - 30 процентов;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 xml:space="preserve">за работу со сведениями, имеющими степень секретности "секретно", при оформлении допуска с проведением проверочных мероприятий - </w:t>
      </w:r>
      <w:r w:rsidR="00C40CC7">
        <w:rPr>
          <w:rFonts w:eastAsia="Calibri"/>
          <w:sz w:val="28"/>
          <w:szCs w:val="28"/>
          <w:lang w:eastAsia="en-US"/>
        </w:rPr>
        <w:br/>
      </w:r>
      <w:r w:rsidRPr="00B34949">
        <w:rPr>
          <w:rFonts w:eastAsia="Calibri"/>
          <w:sz w:val="28"/>
          <w:szCs w:val="28"/>
          <w:lang w:eastAsia="en-US"/>
        </w:rPr>
        <w:t>10 процентов, без проведения проверочных мероприятий - 5 процентов.</w:t>
      </w:r>
    </w:p>
    <w:p w:rsidR="00C40CC7" w:rsidRDefault="00C40CC7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40CC7" w:rsidRDefault="00C40CC7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40CC7" w:rsidRDefault="00C40CC7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34949" w:rsidRPr="00B34949" w:rsidRDefault="00B34949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lastRenderedPageBreak/>
        <w:t>Размер процентной надбавки к должностному окладу при стаже работы в структурных подразделениях по защите государственной тайны от 1 до 5 лет составляет 10 процентов, от 5 до 10 лет – 15 процентов, от 10 лет и выше – 20 процентов.</w:t>
      </w:r>
    </w:p>
    <w:p w:rsidR="00C40CC7" w:rsidRDefault="00C40CC7" w:rsidP="00C40CC7">
      <w:pPr>
        <w:ind w:firstLine="708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11. Премирование муниципальных служащих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EC3C73" w:rsidRPr="00177C6E" w:rsidRDefault="00EC3C73" w:rsidP="00C40CC7">
      <w:pPr>
        <w:pStyle w:val="a7"/>
        <w:ind w:firstLine="709"/>
        <w:jc w:val="both"/>
        <w:rPr>
          <w:szCs w:val="28"/>
        </w:rPr>
      </w:pPr>
      <w:r w:rsidRPr="00177C6E">
        <w:rPr>
          <w:szCs w:val="28"/>
        </w:rPr>
        <w:t xml:space="preserve">2. Премирование муниципальных служащих осуществляется в соответствии с положением о премировании, утверждаемым решением </w:t>
      </w:r>
      <w:r w:rsidR="00FB71FB" w:rsidRPr="00177C6E">
        <w:rPr>
          <w:szCs w:val="28"/>
        </w:rPr>
        <w:t>Каратузского сельского Совета депутатов.</w:t>
      </w:r>
      <w:r w:rsidRPr="00177C6E">
        <w:rPr>
          <w:szCs w:val="28"/>
        </w:rPr>
        <w:t xml:space="preserve"> </w:t>
      </w:r>
    </w:p>
    <w:p w:rsidR="00C40CC7" w:rsidRDefault="00C40CC7" w:rsidP="00C40CC7">
      <w:pPr>
        <w:ind w:firstLine="708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</w:t>
      </w:r>
      <w:r w:rsidR="00FB71FB" w:rsidRPr="00177C6E">
        <w:rPr>
          <w:rFonts w:ascii="Times New Roman" w:hAnsi="Times New Roman" w:cs="Times New Roman"/>
          <w:sz w:val="28"/>
          <w:szCs w:val="28"/>
        </w:rPr>
        <w:t xml:space="preserve"> 3,5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C40CC7" w:rsidRDefault="00C40CC7" w:rsidP="00C40CC7">
      <w:pPr>
        <w:ind w:firstLine="720"/>
        <w:jc w:val="both"/>
        <w:rPr>
          <w:sz w:val="28"/>
          <w:szCs w:val="28"/>
        </w:rPr>
      </w:pPr>
    </w:p>
    <w:p w:rsidR="00C40CC7" w:rsidRDefault="00C40CC7" w:rsidP="00C40CC7">
      <w:pPr>
        <w:ind w:firstLine="720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13. Материальная помощь муниципальным служащим</w:t>
      </w:r>
    </w:p>
    <w:p w:rsidR="00EC3C73" w:rsidRPr="00177C6E" w:rsidRDefault="00EC3C73" w:rsidP="00C40C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EC3C73" w:rsidRPr="00177C6E" w:rsidRDefault="00EC3C73" w:rsidP="00C40C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C3C73" w:rsidRDefault="00EC3C73" w:rsidP="00C40CC7">
      <w:pPr>
        <w:pStyle w:val="a7"/>
        <w:ind w:right="-1" w:firstLine="709"/>
        <w:jc w:val="both"/>
        <w:rPr>
          <w:szCs w:val="28"/>
        </w:rPr>
      </w:pPr>
      <w:r w:rsidRPr="00177C6E">
        <w:rPr>
          <w:szCs w:val="28"/>
        </w:rPr>
        <w:t xml:space="preserve">3. Положения о материальной помощи утверждаются решением </w:t>
      </w:r>
      <w:r w:rsidR="00FB71FB" w:rsidRPr="00177C6E">
        <w:rPr>
          <w:szCs w:val="28"/>
        </w:rPr>
        <w:t xml:space="preserve">Каратузского сельского Совета депутатов </w:t>
      </w:r>
      <w:r w:rsidRPr="00177C6E">
        <w:rPr>
          <w:szCs w:val="28"/>
        </w:rPr>
        <w:t>с учетом требований</w:t>
      </w:r>
      <w:r w:rsidR="00FB71FB" w:rsidRPr="00177C6E">
        <w:rPr>
          <w:szCs w:val="28"/>
        </w:rPr>
        <w:t xml:space="preserve"> </w:t>
      </w:r>
      <w:r w:rsidRPr="00177C6E">
        <w:rPr>
          <w:szCs w:val="28"/>
        </w:rPr>
        <w:t>настоящей статьи.</w:t>
      </w:r>
    </w:p>
    <w:p w:rsidR="00DC64D8" w:rsidRDefault="00DC64D8" w:rsidP="00C40CC7">
      <w:pPr>
        <w:pStyle w:val="a7"/>
        <w:ind w:right="-1" w:firstLine="709"/>
        <w:jc w:val="both"/>
        <w:rPr>
          <w:szCs w:val="28"/>
        </w:rPr>
      </w:pPr>
    </w:p>
    <w:p w:rsidR="00C40CC7" w:rsidRPr="00177C6E" w:rsidRDefault="00C40CC7" w:rsidP="00C40CC7">
      <w:pPr>
        <w:pStyle w:val="a7"/>
        <w:ind w:right="-1" w:firstLine="709"/>
        <w:jc w:val="both"/>
        <w:rPr>
          <w:szCs w:val="28"/>
        </w:rPr>
      </w:pP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14. Индексация размеров оплаты труда</w:t>
      </w:r>
    </w:p>
    <w:p w:rsidR="00100F96" w:rsidRPr="00DC64D8" w:rsidRDefault="00DC64D8" w:rsidP="00C40CC7">
      <w:pPr>
        <w:pStyle w:val="a7"/>
        <w:ind w:firstLine="709"/>
        <w:jc w:val="both"/>
        <w:rPr>
          <w:rFonts w:eastAsia="Calibri"/>
          <w:color w:val="000000"/>
          <w:szCs w:val="28"/>
        </w:rPr>
      </w:pPr>
      <w:r w:rsidRPr="00DC64D8">
        <w:rPr>
          <w:rFonts w:eastAsia="Calibri"/>
          <w:color w:val="000000"/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DC64D8" w:rsidRPr="00177C6E" w:rsidRDefault="00DC64D8" w:rsidP="00C40CC7">
      <w:pPr>
        <w:pStyle w:val="a7"/>
        <w:ind w:firstLine="709"/>
        <w:jc w:val="both"/>
        <w:rPr>
          <w:szCs w:val="28"/>
        </w:rPr>
      </w:pPr>
    </w:p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служащих.</w:t>
      </w:r>
    </w:p>
    <w:p w:rsidR="00D0641F" w:rsidRPr="00C152CB" w:rsidRDefault="00D0641F" w:rsidP="00C40CC7">
      <w:pPr>
        <w:numPr>
          <w:ilvl w:val="0"/>
          <w:numId w:val="5"/>
        </w:numPr>
        <w:jc w:val="both"/>
        <w:rPr>
          <w:sz w:val="28"/>
          <w:szCs w:val="28"/>
        </w:rPr>
      </w:pPr>
      <w:r w:rsidRPr="00C152CB">
        <w:rPr>
          <w:sz w:val="28"/>
          <w:szCs w:val="28"/>
        </w:rPr>
        <w:t>При расчете размера фонда оплаты учитываются следующие средства для выплаты (в расчете на один год):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2A1749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lastRenderedPageBreak/>
              <w:t>Составляющие фонда оплаты труда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2A1749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Ко</w:t>
            </w:r>
            <w:r w:rsidR="00140484">
              <w:rPr>
                <w:szCs w:val="28"/>
              </w:rPr>
              <w:t>-</w:t>
            </w:r>
            <w:r w:rsidRPr="00140484">
              <w:rPr>
                <w:szCs w:val="28"/>
              </w:rPr>
              <w:t>во должностных окладов, предусматриваемых при расчете размера фонда оплаты труда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Должностной оклад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12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надбавка за классный чин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6,4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надбавка за выслугу лет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3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Ежемесячное денежное поощрение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21,4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0,2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 xml:space="preserve">Премии 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2,7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53,7</w:t>
            </w:r>
          </w:p>
        </w:tc>
      </w:tr>
    </w:tbl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7 группе на уровне размера должностного оклада по должности "ведущий специалист" с коэффициентом 1,08.</w:t>
      </w:r>
    </w:p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 фонда оплаты труда состоит из:</w:t>
      </w:r>
    </w:p>
    <w:p w:rsidR="00341E65" w:rsidRDefault="00341E65" w:rsidP="00C40CC7">
      <w:pPr>
        <w:ind w:firstLine="709"/>
        <w:jc w:val="both"/>
        <w:rPr>
          <w:sz w:val="28"/>
          <w:szCs w:val="28"/>
        </w:rPr>
      </w:pPr>
      <w:r w:rsidRPr="00341E65">
        <w:rPr>
          <w:sz w:val="28"/>
          <w:szCs w:val="28"/>
        </w:rPr>
        <w:t>размера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</w:t>
      </w:r>
      <w:r>
        <w:rPr>
          <w:sz w:val="28"/>
          <w:szCs w:val="28"/>
        </w:rPr>
        <w:t>тическими условиями;</w:t>
      </w:r>
    </w:p>
    <w:p w:rsidR="00D0641F" w:rsidRPr="00F15F41" w:rsidRDefault="00D0641F" w:rsidP="00C40CC7">
      <w:pPr>
        <w:ind w:firstLine="709"/>
        <w:jc w:val="both"/>
        <w:rPr>
          <w:sz w:val="28"/>
          <w:szCs w:val="28"/>
        </w:rPr>
      </w:pPr>
      <w:proofErr w:type="gramStart"/>
      <w:r w:rsidRPr="00C152CB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0E4927" w:rsidRDefault="000E4927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3C2FEE" w:rsidRPr="00C40CC7" w:rsidRDefault="003C2FEE" w:rsidP="00C40CC7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C40CC7">
        <w:rPr>
          <w:rFonts w:eastAsia="Calibri"/>
          <w:i/>
          <w:sz w:val="28"/>
          <w:szCs w:val="28"/>
          <w:lang w:eastAsia="en-US"/>
        </w:rPr>
        <w:lastRenderedPageBreak/>
        <w:t>Приложение 1</w:t>
      </w:r>
    </w:p>
    <w:p w:rsidR="003C2FEE" w:rsidRPr="003C2FEE" w:rsidRDefault="003C2FEE" w:rsidP="00C40CC7">
      <w:pPr>
        <w:jc w:val="center"/>
        <w:rPr>
          <w:rFonts w:eastAsia="Calibri"/>
          <w:sz w:val="28"/>
          <w:szCs w:val="28"/>
          <w:lang w:eastAsia="en-US"/>
        </w:rPr>
      </w:pPr>
      <w:r w:rsidRPr="003C2FEE">
        <w:rPr>
          <w:rFonts w:eastAsia="Calibri"/>
          <w:sz w:val="28"/>
          <w:szCs w:val="28"/>
          <w:lang w:eastAsia="en-US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C2FEE" w:rsidRPr="003C2FEE" w:rsidRDefault="003C2FEE" w:rsidP="00C40CC7">
      <w:pPr>
        <w:jc w:val="right"/>
        <w:rPr>
          <w:rFonts w:eastAsia="Calibri"/>
          <w:sz w:val="22"/>
          <w:szCs w:val="28"/>
          <w:lang w:eastAsia="en-US"/>
        </w:rPr>
      </w:pPr>
      <w:r w:rsidRPr="003C2FEE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3C2FEE" w:rsidRPr="003C2FEE" w:rsidTr="000A263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3C2FEE">
              <w:rPr>
                <w:rFonts w:eastAsia="Calibri"/>
                <w:sz w:val="28"/>
                <w:szCs w:val="28"/>
                <w:lang w:eastAsia="en-US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Размер ежемесячного денежного поощрения</w:t>
            </w:r>
          </w:p>
        </w:tc>
      </w:tr>
      <w:tr w:rsidR="003C2FEE" w:rsidRPr="003C2FEE" w:rsidTr="000A2636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Глава муниципального</w:t>
            </w:r>
            <w:r w:rsidRPr="003C2FEE">
              <w:rPr>
                <w:rFonts w:eastAsia="Calibri"/>
                <w:sz w:val="28"/>
                <w:szCs w:val="28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21935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21935</w:t>
            </w: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2FEE" w:rsidRPr="003C2FEE" w:rsidTr="000A2636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18280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18280</w:t>
            </w: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C2FEE" w:rsidRPr="003C2FEE" w:rsidRDefault="003C2FEE" w:rsidP="00C40CC7">
      <w:pPr>
        <w:ind w:firstLine="709"/>
        <w:jc w:val="both"/>
        <w:rPr>
          <w:rFonts w:eastAsia="Calibri"/>
          <w:sz w:val="28"/>
          <w:szCs w:val="28"/>
        </w:rPr>
      </w:pPr>
    </w:p>
    <w:p w:rsidR="003C2FEE" w:rsidRDefault="003C2FEE" w:rsidP="00C40CC7">
      <w:pPr>
        <w:ind w:firstLine="709"/>
        <w:jc w:val="right"/>
        <w:rPr>
          <w:rFonts w:eastAsia="Calibri"/>
          <w:sz w:val="28"/>
          <w:szCs w:val="28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Pr="00140484" w:rsidRDefault="003C2FEE" w:rsidP="00C40CC7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140484">
        <w:rPr>
          <w:rFonts w:eastAsia="Calibri"/>
          <w:i/>
          <w:sz w:val="28"/>
          <w:szCs w:val="28"/>
          <w:lang w:eastAsia="en-US"/>
        </w:rPr>
        <w:lastRenderedPageBreak/>
        <w:t>Приложение 2</w:t>
      </w:r>
    </w:p>
    <w:p w:rsidR="003C2FEE" w:rsidRDefault="003C2FEE" w:rsidP="00C40CC7">
      <w:pPr>
        <w:jc w:val="center"/>
        <w:rPr>
          <w:rFonts w:eastAsia="Calibri"/>
          <w:sz w:val="28"/>
          <w:szCs w:val="28"/>
          <w:lang w:eastAsia="en-US"/>
        </w:rPr>
      </w:pPr>
      <w:r w:rsidRPr="003C2FEE">
        <w:rPr>
          <w:rFonts w:eastAsia="Calibri"/>
          <w:sz w:val="28"/>
          <w:szCs w:val="28"/>
          <w:lang w:eastAsia="en-US"/>
        </w:rPr>
        <w:t>Значения размеров должностных окладов муниципальных служащих</w:t>
      </w:r>
    </w:p>
    <w:p w:rsidR="00140484" w:rsidRPr="003C2FEE" w:rsidRDefault="00140484" w:rsidP="00C40CC7">
      <w:pPr>
        <w:jc w:val="center"/>
        <w:rPr>
          <w:rFonts w:eastAsia="Calibri"/>
          <w:sz w:val="28"/>
          <w:szCs w:val="28"/>
          <w:lang w:eastAsia="en-US"/>
        </w:rPr>
      </w:pPr>
    </w:p>
    <w:p w:rsidR="003C2FEE" w:rsidRPr="003C2FEE" w:rsidRDefault="003C2FEE" w:rsidP="00C40CC7">
      <w:pPr>
        <w:jc w:val="right"/>
        <w:rPr>
          <w:rFonts w:eastAsia="Calibri"/>
          <w:sz w:val="22"/>
          <w:szCs w:val="28"/>
          <w:lang w:eastAsia="en-US"/>
        </w:rPr>
      </w:pPr>
      <w:r w:rsidRPr="003C2FEE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3C2FEE" w:rsidRPr="003C2FEE" w:rsidTr="000A2636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3C2FEE" w:rsidRPr="003C2FEE" w:rsidTr="000A2636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5629</w:t>
            </w:r>
          </w:p>
        </w:tc>
      </w:tr>
      <w:tr w:rsidR="003C2FEE" w:rsidRPr="003C2FEE" w:rsidTr="000A2636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5223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5080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4933</w:t>
            </w:r>
          </w:p>
        </w:tc>
      </w:tr>
      <w:tr w:rsidR="003C2FEE" w:rsidRPr="003C2FEE" w:rsidTr="000A2636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Обеспечивающие специалисты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4759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3479</w:t>
            </w:r>
          </w:p>
        </w:tc>
      </w:tr>
    </w:tbl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E16BE5" w:rsidSect="00E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A3" w:rsidRDefault="00007CA3" w:rsidP="00EC3C73">
      <w:r>
        <w:separator/>
      </w:r>
    </w:p>
  </w:endnote>
  <w:endnote w:type="continuationSeparator" w:id="0">
    <w:p w:rsidR="00007CA3" w:rsidRDefault="00007CA3" w:rsidP="00E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A3" w:rsidRDefault="00007CA3" w:rsidP="00EC3C73">
      <w:r>
        <w:separator/>
      </w:r>
    </w:p>
  </w:footnote>
  <w:footnote w:type="continuationSeparator" w:id="0">
    <w:p w:rsidR="00007CA3" w:rsidRDefault="00007CA3" w:rsidP="00EC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CE3"/>
    <w:multiLevelType w:val="hybridMultilevel"/>
    <w:tmpl w:val="1D6ACCC2"/>
    <w:lvl w:ilvl="0" w:tplc="7C265C5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C73"/>
    <w:multiLevelType w:val="hybridMultilevel"/>
    <w:tmpl w:val="B7B407A6"/>
    <w:lvl w:ilvl="0" w:tplc="4DBC9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EC28E5"/>
    <w:multiLevelType w:val="hybridMultilevel"/>
    <w:tmpl w:val="E03E4364"/>
    <w:lvl w:ilvl="0" w:tplc="4EB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0D"/>
    <w:rsid w:val="00001A37"/>
    <w:rsid w:val="00001B5F"/>
    <w:rsid w:val="00007CA3"/>
    <w:rsid w:val="000120AD"/>
    <w:rsid w:val="000214E4"/>
    <w:rsid w:val="00024AF1"/>
    <w:rsid w:val="000419E3"/>
    <w:rsid w:val="000472C1"/>
    <w:rsid w:val="000512EE"/>
    <w:rsid w:val="000634FD"/>
    <w:rsid w:val="00067A39"/>
    <w:rsid w:val="00073653"/>
    <w:rsid w:val="000A2636"/>
    <w:rsid w:val="000B011B"/>
    <w:rsid w:val="000C4437"/>
    <w:rsid w:val="000D6191"/>
    <w:rsid w:val="000E0F39"/>
    <w:rsid w:val="000E4927"/>
    <w:rsid w:val="000F0A57"/>
    <w:rsid w:val="000F5164"/>
    <w:rsid w:val="00100F96"/>
    <w:rsid w:val="00104025"/>
    <w:rsid w:val="00106E53"/>
    <w:rsid w:val="001125C9"/>
    <w:rsid w:val="00113706"/>
    <w:rsid w:val="00116202"/>
    <w:rsid w:val="00124C43"/>
    <w:rsid w:val="00134796"/>
    <w:rsid w:val="00140484"/>
    <w:rsid w:val="00141420"/>
    <w:rsid w:val="00157B89"/>
    <w:rsid w:val="00160110"/>
    <w:rsid w:val="00160D5D"/>
    <w:rsid w:val="00162D12"/>
    <w:rsid w:val="0016602F"/>
    <w:rsid w:val="00172D50"/>
    <w:rsid w:val="00177C6E"/>
    <w:rsid w:val="001846F5"/>
    <w:rsid w:val="001925DA"/>
    <w:rsid w:val="001A0502"/>
    <w:rsid w:val="001A47C8"/>
    <w:rsid w:val="001A6738"/>
    <w:rsid w:val="001C31EC"/>
    <w:rsid w:val="001E178A"/>
    <w:rsid w:val="0023323C"/>
    <w:rsid w:val="00247BCC"/>
    <w:rsid w:val="0026297D"/>
    <w:rsid w:val="002726FA"/>
    <w:rsid w:val="00274C2B"/>
    <w:rsid w:val="00277D3D"/>
    <w:rsid w:val="00287363"/>
    <w:rsid w:val="002904CF"/>
    <w:rsid w:val="00292235"/>
    <w:rsid w:val="002960EE"/>
    <w:rsid w:val="002A1749"/>
    <w:rsid w:val="002C0044"/>
    <w:rsid w:val="002C059C"/>
    <w:rsid w:val="002C30D7"/>
    <w:rsid w:val="002D583B"/>
    <w:rsid w:val="002F273B"/>
    <w:rsid w:val="002F528F"/>
    <w:rsid w:val="003049E4"/>
    <w:rsid w:val="00312B3D"/>
    <w:rsid w:val="00331EE9"/>
    <w:rsid w:val="0034131D"/>
    <w:rsid w:val="00341E65"/>
    <w:rsid w:val="00342BDC"/>
    <w:rsid w:val="0034626C"/>
    <w:rsid w:val="003536B5"/>
    <w:rsid w:val="00355BEB"/>
    <w:rsid w:val="003572E1"/>
    <w:rsid w:val="00366D78"/>
    <w:rsid w:val="00370D4D"/>
    <w:rsid w:val="003762CD"/>
    <w:rsid w:val="00377264"/>
    <w:rsid w:val="00392463"/>
    <w:rsid w:val="003A3537"/>
    <w:rsid w:val="003A4F60"/>
    <w:rsid w:val="003A69B4"/>
    <w:rsid w:val="003C2FD5"/>
    <w:rsid w:val="003C2FEE"/>
    <w:rsid w:val="003C48C8"/>
    <w:rsid w:val="003C5499"/>
    <w:rsid w:val="003C569F"/>
    <w:rsid w:val="003D65D9"/>
    <w:rsid w:val="003D69F3"/>
    <w:rsid w:val="003D71F3"/>
    <w:rsid w:val="003E0C16"/>
    <w:rsid w:val="003E598A"/>
    <w:rsid w:val="003E5A30"/>
    <w:rsid w:val="004005E7"/>
    <w:rsid w:val="0040140D"/>
    <w:rsid w:val="00402F1F"/>
    <w:rsid w:val="004062AA"/>
    <w:rsid w:val="00406790"/>
    <w:rsid w:val="00423201"/>
    <w:rsid w:val="00426265"/>
    <w:rsid w:val="00431D96"/>
    <w:rsid w:val="00441D25"/>
    <w:rsid w:val="00452B11"/>
    <w:rsid w:val="00462729"/>
    <w:rsid w:val="004773A7"/>
    <w:rsid w:val="004969DA"/>
    <w:rsid w:val="0049759C"/>
    <w:rsid w:val="004A2833"/>
    <w:rsid w:val="004A3A8E"/>
    <w:rsid w:val="004A4D4B"/>
    <w:rsid w:val="004A7FF2"/>
    <w:rsid w:val="004C6036"/>
    <w:rsid w:val="004D0215"/>
    <w:rsid w:val="004F04B2"/>
    <w:rsid w:val="004F7ED7"/>
    <w:rsid w:val="00510C0A"/>
    <w:rsid w:val="005141BA"/>
    <w:rsid w:val="005177BA"/>
    <w:rsid w:val="0052264E"/>
    <w:rsid w:val="00556274"/>
    <w:rsid w:val="005676E0"/>
    <w:rsid w:val="005677E2"/>
    <w:rsid w:val="0058179E"/>
    <w:rsid w:val="00583D63"/>
    <w:rsid w:val="005859A7"/>
    <w:rsid w:val="005930F5"/>
    <w:rsid w:val="005A47E7"/>
    <w:rsid w:val="005D33A3"/>
    <w:rsid w:val="005E54ED"/>
    <w:rsid w:val="006211CE"/>
    <w:rsid w:val="00624032"/>
    <w:rsid w:val="00631A21"/>
    <w:rsid w:val="006359C5"/>
    <w:rsid w:val="00654BB2"/>
    <w:rsid w:val="00662E1D"/>
    <w:rsid w:val="00673ABB"/>
    <w:rsid w:val="006B1B4D"/>
    <w:rsid w:val="006B470D"/>
    <w:rsid w:val="006F6C35"/>
    <w:rsid w:val="0071187E"/>
    <w:rsid w:val="00712CC6"/>
    <w:rsid w:val="00717E3D"/>
    <w:rsid w:val="007228CA"/>
    <w:rsid w:val="00731EF3"/>
    <w:rsid w:val="00737E4E"/>
    <w:rsid w:val="00741B09"/>
    <w:rsid w:val="00742172"/>
    <w:rsid w:val="007604F3"/>
    <w:rsid w:val="00772696"/>
    <w:rsid w:val="00782866"/>
    <w:rsid w:val="00785323"/>
    <w:rsid w:val="007B4CBB"/>
    <w:rsid w:val="007C010E"/>
    <w:rsid w:val="007C6C4C"/>
    <w:rsid w:val="008059FA"/>
    <w:rsid w:val="00832707"/>
    <w:rsid w:val="008500E2"/>
    <w:rsid w:val="00851CCA"/>
    <w:rsid w:val="00853A5C"/>
    <w:rsid w:val="00854175"/>
    <w:rsid w:val="00873499"/>
    <w:rsid w:val="00883862"/>
    <w:rsid w:val="0089342B"/>
    <w:rsid w:val="008C1E84"/>
    <w:rsid w:val="008C4447"/>
    <w:rsid w:val="008C6B74"/>
    <w:rsid w:val="008C71C6"/>
    <w:rsid w:val="008D0FDF"/>
    <w:rsid w:val="008D2FF1"/>
    <w:rsid w:val="008D522C"/>
    <w:rsid w:val="008F00A5"/>
    <w:rsid w:val="008F36CA"/>
    <w:rsid w:val="00912E29"/>
    <w:rsid w:val="009132EC"/>
    <w:rsid w:val="00923547"/>
    <w:rsid w:val="00926C2B"/>
    <w:rsid w:val="00927A54"/>
    <w:rsid w:val="009367DC"/>
    <w:rsid w:val="009418D5"/>
    <w:rsid w:val="00946E24"/>
    <w:rsid w:val="00947ABF"/>
    <w:rsid w:val="00952412"/>
    <w:rsid w:val="00966578"/>
    <w:rsid w:val="00967134"/>
    <w:rsid w:val="00971C93"/>
    <w:rsid w:val="00976D55"/>
    <w:rsid w:val="0098008B"/>
    <w:rsid w:val="0099608A"/>
    <w:rsid w:val="009B0882"/>
    <w:rsid w:val="009C3B6A"/>
    <w:rsid w:val="009D15B1"/>
    <w:rsid w:val="009E5F17"/>
    <w:rsid w:val="009F2B92"/>
    <w:rsid w:val="009F3FC2"/>
    <w:rsid w:val="009F41B5"/>
    <w:rsid w:val="009F7FDD"/>
    <w:rsid w:val="00A14D50"/>
    <w:rsid w:val="00A177CE"/>
    <w:rsid w:val="00A3340E"/>
    <w:rsid w:val="00A35D1D"/>
    <w:rsid w:val="00A47D26"/>
    <w:rsid w:val="00A515FB"/>
    <w:rsid w:val="00A60564"/>
    <w:rsid w:val="00A878F6"/>
    <w:rsid w:val="00A90DDC"/>
    <w:rsid w:val="00AA21A0"/>
    <w:rsid w:val="00AA2938"/>
    <w:rsid w:val="00AB3F51"/>
    <w:rsid w:val="00AD5EC6"/>
    <w:rsid w:val="00AE6091"/>
    <w:rsid w:val="00AF2B67"/>
    <w:rsid w:val="00AF5939"/>
    <w:rsid w:val="00B01A22"/>
    <w:rsid w:val="00B138C8"/>
    <w:rsid w:val="00B14329"/>
    <w:rsid w:val="00B320BE"/>
    <w:rsid w:val="00B34949"/>
    <w:rsid w:val="00B95C10"/>
    <w:rsid w:val="00BE0B22"/>
    <w:rsid w:val="00BE1E2A"/>
    <w:rsid w:val="00BE50EB"/>
    <w:rsid w:val="00BE5A57"/>
    <w:rsid w:val="00BF515C"/>
    <w:rsid w:val="00C07234"/>
    <w:rsid w:val="00C152CB"/>
    <w:rsid w:val="00C2665E"/>
    <w:rsid w:val="00C31965"/>
    <w:rsid w:val="00C33325"/>
    <w:rsid w:val="00C33DBA"/>
    <w:rsid w:val="00C361DA"/>
    <w:rsid w:val="00C37615"/>
    <w:rsid w:val="00C40CC7"/>
    <w:rsid w:val="00C427D1"/>
    <w:rsid w:val="00C61CDD"/>
    <w:rsid w:val="00C624EB"/>
    <w:rsid w:val="00C75E60"/>
    <w:rsid w:val="00CA44A0"/>
    <w:rsid w:val="00CB2826"/>
    <w:rsid w:val="00CB6E5E"/>
    <w:rsid w:val="00CC5C55"/>
    <w:rsid w:val="00CE4453"/>
    <w:rsid w:val="00CE4A8C"/>
    <w:rsid w:val="00D0641F"/>
    <w:rsid w:val="00D26412"/>
    <w:rsid w:val="00D33D59"/>
    <w:rsid w:val="00D55FA1"/>
    <w:rsid w:val="00D62701"/>
    <w:rsid w:val="00D64427"/>
    <w:rsid w:val="00D65AB0"/>
    <w:rsid w:val="00D66E8D"/>
    <w:rsid w:val="00D824F9"/>
    <w:rsid w:val="00D97CC7"/>
    <w:rsid w:val="00DA0F84"/>
    <w:rsid w:val="00DA7675"/>
    <w:rsid w:val="00DC64D8"/>
    <w:rsid w:val="00DD0F99"/>
    <w:rsid w:val="00DD4EE0"/>
    <w:rsid w:val="00DD7EB1"/>
    <w:rsid w:val="00DE397D"/>
    <w:rsid w:val="00DE79C3"/>
    <w:rsid w:val="00DF21F2"/>
    <w:rsid w:val="00DF221D"/>
    <w:rsid w:val="00E039CB"/>
    <w:rsid w:val="00E16BE5"/>
    <w:rsid w:val="00E20B27"/>
    <w:rsid w:val="00E23D29"/>
    <w:rsid w:val="00E27A15"/>
    <w:rsid w:val="00E3436B"/>
    <w:rsid w:val="00E3749B"/>
    <w:rsid w:val="00E375D7"/>
    <w:rsid w:val="00E40F72"/>
    <w:rsid w:val="00E42131"/>
    <w:rsid w:val="00E43D29"/>
    <w:rsid w:val="00E43DB0"/>
    <w:rsid w:val="00EA6C0D"/>
    <w:rsid w:val="00EC3C73"/>
    <w:rsid w:val="00EC5CA9"/>
    <w:rsid w:val="00EC782D"/>
    <w:rsid w:val="00ED167A"/>
    <w:rsid w:val="00EE39E1"/>
    <w:rsid w:val="00EE5A04"/>
    <w:rsid w:val="00EE6359"/>
    <w:rsid w:val="00EF7B68"/>
    <w:rsid w:val="00F026AE"/>
    <w:rsid w:val="00F10361"/>
    <w:rsid w:val="00F266D4"/>
    <w:rsid w:val="00F567DB"/>
    <w:rsid w:val="00F6763B"/>
    <w:rsid w:val="00F72C22"/>
    <w:rsid w:val="00F73140"/>
    <w:rsid w:val="00F87337"/>
    <w:rsid w:val="00F97322"/>
    <w:rsid w:val="00FA2E8E"/>
    <w:rsid w:val="00FB42CD"/>
    <w:rsid w:val="00FB71FB"/>
    <w:rsid w:val="00FC747D"/>
    <w:rsid w:val="00FD045D"/>
    <w:rsid w:val="00FE2140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B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D2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627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627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3C73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C3C73"/>
    <w:rPr>
      <w:sz w:val="28"/>
    </w:rPr>
  </w:style>
  <w:style w:type="paragraph" w:customStyle="1" w:styleId="ConsNormal">
    <w:name w:val="ConsNormal"/>
    <w:rsid w:val="00EC3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3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C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EC3C7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3C73"/>
  </w:style>
  <w:style w:type="character" w:styleId="ab">
    <w:name w:val="footnote reference"/>
    <w:rsid w:val="00EC3C73"/>
    <w:rPr>
      <w:vertAlign w:val="superscript"/>
    </w:rPr>
  </w:style>
  <w:style w:type="paragraph" w:customStyle="1" w:styleId="ac">
    <w:name w:val="Нормальный (таблица)"/>
    <w:basedOn w:val="a"/>
    <w:next w:val="a"/>
    <w:uiPriority w:val="99"/>
    <w:rsid w:val="00D33D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33D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3323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3323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3323C"/>
    <w:rPr>
      <w:i/>
      <w:iCs/>
    </w:rPr>
  </w:style>
  <w:style w:type="character" w:styleId="af1">
    <w:name w:val="Hyperlink"/>
    <w:rsid w:val="001A6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7635-67D0-46E8-A5C5-30987D13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   РАЙОННЫЙ   СОВЕТ   ДЕПУТАТОВ</vt:lpstr>
    </vt:vector>
  </TitlesOfParts>
  <Company>XATA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   РАЙОННЫЙ   СОВЕТ   ДЕПУТАТОВ</dc:title>
  <dc:subject/>
  <dc:creator>XXX</dc:creator>
  <cp:keywords/>
  <cp:lastModifiedBy>Anna</cp:lastModifiedBy>
  <cp:revision>9</cp:revision>
  <cp:lastPrinted>2021-04-13T07:28:00Z</cp:lastPrinted>
  <dcterms:created xsi:type="dcterms:W3CDTF">2021-02-16T08:20:00Z</dcterms:created>
  <dcterms:modified xsi:type="dcterms:W3CDTF">2021-06-07T02:04:00Z</dcterms:modified>
</cp:coreProperties>
</file>