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7" w:rsidRDefault="00201403" w:rsidP="00F32117">
      <w:pPr>
        <w:jc w:val="center"/>
        <w:rPr>
          <w:sz w:val="28"/>
          <w:szCs w:val="28"/>
        </w:rPr>
      </w:pPr>
      <w:r w:rsidRPr="00503D76">
        <w:rPr>
          <w:noProof/>
          <w:sz w:val="26"/>
          <w:szCs w:val="26"/>
        </w:rPr>
        <w:drawing>
          <wp:inline distT="0" distB="0" distL="0" distR="0">
            <wp:extent cx="533400" cy="6781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86" w:rsidRPr="00671F6E" w:rsidRDefault="00A1526C" w:rsidP="00F32117">
      <w:pPr>
        <w:jc w:val="center"/>
        <w:rPr>
          <w:sz w:val="28"/>
          <w:szCs w:val="28"/>
        </w:rPr>
      </w:pPr>
      <w:r w:rsidRPr="00671F6E">
        <w:rPr>
          <w:sz w:val="28"/>
          <w:szCs w:val="28"/>
        </w:rPr>
        <w:t>АДМИНИСТРАЦИЯ КАРАТУЗСКОГО СЕЛЬСОВЕТА</w:t>
      </w:r>
    </w:p>
    <w:p w:rsidR="003E28D6" w:rsidRPr="00671F6E" w:rsidRDefault="003E28D6" w:rsidP="00F32117">
      <w:pPr>
        <w:jc w:val="center"/>
        <w:rPr>
          <w:sz w:val="28"/>
          <w:szCs w:val="28"/>
        </w:rPr>
      </w:pPr>
    </w:p>
    <w:p w:rsidR="00A1526C" w:rsidRPr="00671F6E" w:rsidRDefault="00A1526C" w:rsidP="00F32117">
      <w:pPr>
        <w:jc w:val="center"/>
        <w:rPr>
          <w:sz w:val="28"/>
          <w:szCs w:val="28"/>
        </w:rPr>
      </w:pPr>
      <w:r w:rsidRPr="00671F6E">
        <w:rPr>
          <w:sz w:val="28"/>
          <w:szCs w:val="28"/>
        </w:rPr>
        <w:t>ПОСТАНОВЛЕНИЕ</w:t>
      </w:r>
    </w:p>
    <w:p w:rsidR="003E28D6" w:rsidRPr="00671F6E" w:rsidRDefault="003E28D6" w:rsidP="00F32117">
      <w:pPr>
        <w:jc w:val="center"/>
        <w:rPr>
          <w:sz w:val="28"/>
          <w:szCs w:val="28"/>
        </w:rPr>
      </w:pPr>
    </w:p>
    <w:p w:rsidR="003E28D6" w:rsidRPr="00671F6E" w:rsidRDefault="00065AED" w:rsidP="00065AED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1526C" w:rsidRPr="00F32117">
        <w:rPr>
          <w:sz w:val="28"/>
          <w:szCs w:val="28"/>
        </w:rPr>
        <w:t>.</w:t>
      </w:r>
      <w:r w:rsidR="00376138" w:rsidRPr="00F32117">
        <w:rPr>
          <w:sz w:val="28"/>
          <w:szCs w:val="28"/>
        </w:rPr>
        <w:t>11</w:t>
      </w:r>
      <w:r w:rsidR="00A1526C" w:rsidRPr="00F32117">
        <w:rPr>
          <w:sz w:val="28"/>
          <w:szCs w:val="28"/>
        </w:rPr>
        <w:t>.20</w:t>
      </w:r>
      <w:r w:rsidR="00376138" w:rsidRPr="00F32117">
        <w:rPr>
          <w:sz w:val="28"/>
          <w:szCs w:val="28"/>
        </w:rPr>
        <w:t>2</w:t>
      </w:r>
      <w:r w:rsidR="00F32117" w:rsidRPr="00F32117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26C" w:rsidRPr="00F32117">
        <w:rPr>
          <w:sz w:val="28"/>
          <w:szCs w:val="28"/>
        </w:rPr>
        <w:t>с. 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26C" w:rsidRPr="00F32117">
        <w:rPr>
          <w:sz w:val="28"/>
          <w:szCs w:val="28"/>
        </w:rPr>
        <w:t>№</w:t>
      </w:r>
      <w:r>
        <w:rPr>
          <w:sz w:val="28"/>
          <w:szCs w:val="28"/>
        </w:rPr>
        <w:t>180</w:t>
      </w:r>
      <w:r w:rsidR="00A1526C" w:rsidRPr="00F32117">
        <w:rPr>
          <w:sz w:val="28"/>
          <w:szCs w:val="28"/>
        </w:rPr>
        <w:t>-П</w:t>
      </w:r>
    </w:p>
    <w:p w:rsidR="003E28D6" w:rsidRPr="00671F6E" w:rsidRDefault="003E28D6" w:rsidP="00F32117">
      <w:pPr>
        <w:jc w:val="center"/>
        <w:rPr>
          <w:sz w:val="28"/>
          <w:szCs w:val="28"/>
        </w:rPr>
      </w:pPr>
    </w:p>
    <w:p w:rsidR="003E28D6" w:rsidRPr="00671F6E" w:rsidRDefault="003E28D6" w:rsidP="00F32117">
      <w:pPr>
        <w:ind w:right="3401"/>
        <w:rPr>
          <w:sz w:val="28"/>
          <w:szCs w:val="28"/>
        </w:rPr>
      </w:pPr>
      <w:r w:rsidRPr="00671F6E">
        <w:rPr>
          <w:sz w:val="28"/>
          <w:szCs w:val="28"/>
        </w:rPr>
        <w:t>Об основных направлениях</w:t>
      </w:r>
      <w:r w:rsidR="00F32117">
        <w:rPr>
          <w:sz w:val="28"/>
          <w:szCs w:val="28"/>
        </w:rPr>
        <w:t xml:space="preserve"> </w:t>
      </w:r>
      <w:r w:rsidRPr="00671F6E">
        <w:rPr>
          <w:sz w:val="28"/>
          <w:szCs w:val="28"/>
        </w:rPr>
        <w:t>бюджетной и налоговой политики</w:t>
      </w:r>
      <w:r w:rsidR="00F32117">
        <w:rPr>
          <w:sz w:val="28"/>
          <w:szCs w:val="28"/>
        </w:rPr>
        <w:t xml:space="preserve"> </w:t>
      </w:r>
      <w:r w:rsidR="00A1526C" w:rsidRPr="00671F6E">
        <w:rPr>
          <w:sz w:val="28"/>
          <w:szCs w:val="28"/>
        </w:rPr>
        <w:t>Каратузского сельсовета</w:t>
      </w:r>
      <w:r w:rsidR="00F32117">
        <w:rPr>
          <w:sz w:val="28"/>
          <w:szCs w:val="28"/>
        </w:rPr>
        <w:t xml:space="preserve"> </w:t>
      </w:r>
      <w:r w:rsidR="00F32117">
        <w:rPr>
          <w:sz w:val="28"/>
          <w:szCs w:val="28"/>
        </w:rPr>
        <w:br/>
      </w:r>
      <w:r w:rsidR="00CA17D9" w:rsidRPr="00671F6E">
        <w:rPr>
          <w:sz w:val="28"/>
          <w:szCs w:val="28"/>
        </w:rPr>
        <w:t>на 20</w:t>
      </w:r>
      <w:r w:rsidR="00376138">
        <w:rPr>
          <w:sz w:val="28"/>
          <w:szCs w:val="28"/>
        </w:rPr>
        <w:t>2</w:t>
      </w:r>
      <w:r w:rsidR="00AD2E0A">
        <w:rPr>
          <w:sz w:val="28"/>
          <w:szCs w:val="28"/>
        </w:rPr>
        <w:t>2</w:t>
      </w:r>
      <w:r w:rsidRPr="00671F6E">
        <w:rPr>
          <w:sz w:val="28"/>
          <w:szCs w:val="28"/>
        </w:rPr>
        <w:t xml:space="preserve"> год и плановый период</w:t>
      </w:r>
      <w:r w:rsidR="00F32117">
        <w:rPr>
          <w:sz w:val="28"/>
          <w:szCs w:val="28"/>
        </w:rPr>
        <w:t xml:space="preserve"> </w:t>
      </w:r>
      <w:r w:rsidR="00CA17D9" w:rsidRPr="00671F6E">
        <w:rPr>
          <w:sz w:val="28"/>
          <w:szCs w:val="28"/>
        </w:rPr>
        <w:t>202</w:t>
      </w:r>
      <w:r w:rsidR="00AD2E0A">
        <w:rPr>
          <w:sz w:val="28"/>
          <w:szCs w:val="28"/>
        </w:rPr>
        <w:t>3</w:t>
      </w:r>
      <w:r w:rsidR="00CA17D9" w:rsidRPr="00671F6E">
        <w:rPr>
          <w:sz w:val="28"/>
          <w:szCs w:val="28"/>
        </w:rPr>
        <w:t>-202</w:t>
      </w:r>
      <w:r w:rsidR="00AD2E0A">
        <w:rPr>
          <w:sz w:val="28"/>
          <w:szCs w:val="28"/>
        </w:rPr>
        <w:t>4</w:t>
      </w:r>
      <w:r w:rsidRPr="00671F6E">
        <w:rPr>
          <w:sz w:val="28"/>
          <w:szCs w:val="28"/>
        </w:rPr>
        <w:t xml:space="preserve"> годов</w:t>
      </w:r>
    </w:p>
    <w:p w:rsidR="003E28D6" w:rsidRPr="00671F6E" w:rsidRDefault="003E28D6" w:rsidP="005C7CC0">
      <w:pPr>
        <w:jc w:val="both"/>
        <w:rPr>
          <w:sz w:val="28"/>
          <w:szCs w:val="28"/>
        </w:rPr>
      </w:pPr>
    </w:p>
    <w:p w:rsidR="00065AED" w:rsidRDefault="003E28D6" w:rsidP="005C7CC0">
      <w:pPr>
        <w:ind w:firstLine="709"/>
        <w:jc w:val="both"/>
        <w:rPr>
          <w:sz w:val="28"/>
        </w:rPr>
      </w:pPr>
      <w:r w:rsidRPr="00671F6E">
        <w:rPr>
          <w:sz w:val="28"/>
          <w:szCs w:val="28"/>
        </w:rPr>
        <w:t>В целях разработки проекта бюд</w:t>
      </w:r>
      <w:r w:rsidR="00A1526C" w:rsidRPr="00671F6E">
        <w:rPr>
          <w:sz w:val="28"/>
          <w:szCs w:val="28"/>
        </w:rPr>
        <w:t>жета Каратузского сельсовета</w:t>
      </w:r>
      <w:r w:rsidR="00CA17D9" w:rsidRPr="00671F6E">
        <w:rPr>
          <w:sz w:val="28"/>
          <w:szCs w:val="28"/>
        </w:rPr>
        <w:t xml:space="preserve"> на 20</w:t>
      </w:r>
      <w:r w:rsidR="00376138">
        <w:rPr>
          <w:sz w:val="28"/>
          <w:szCs w:val="28"/>
        </w:rPr>
        <w:t>2</w:t>
      </w:r>
      <w:r w:rsidR="00562D46">
        <w:rPr>
          <w:sz w:val="28"/>
          <w:szCs w:val="28"/>
        </w:rPr>
        <w:t>2</w:t>
      </w:r>
      <w:r w:rsidRPr="00671F6E">
        <w:rPr>
          <w:sz w:val="28"/>
          <w:szCs w:val="28"/>
        </w:rPr>
        <w:t xml:space="preserve"> год и </w:t>
      </w:r>
      <w:r w:rsidR="00CA17D9" w:rsidRPr="00671F6E">
        <w:rPr>
          <w:sz w:val="28"/>
          <w:szCs w:val="28"/>
        </w:rPr>
        <w:t xml:space="preserve">на </w:t>
      </w:r>
      <w:r w:rsidRPr="00671F6E">
        <w:rPr>
          <w:sz w:val="28"/>
          <w:szCs w:val="28"/>
        </w:rPr>
        <w:t>плано</w:t>
      </w:r>
      <w:r w:rsidR="00CA17D9" w:rsidRPr="00671F6E">
        <w:rPr>
          <w:sz w:val="28"/>
          <w:szCs w:val="28"/>
        </w:rPr>
        <w:t>вый период 202</w:t>
      </w:r>
      <w:r w:rsidR="00562D46">
        <w:rPr>
          <w:sz w:val="28"/>
          <w:szCs w:val="28"/>
        </w:rPr>
        <w:t>3</w:t>
      </w:r>
      <w:r w:rsidR="00CA17D9" w:rsidRPr="00671F6E">
        <w:rPr>
          <w:sz w:val="28"/>
          <w:szCs w:val="28"/>
        </w:rPr>
        <w:t xml:space="preserve"> и 202</w:t>
      </w:r>
      <w:r w:rsidR="00562D46">
        <w:rPr>
          <w:sz w:val="28"/>
          <w:szCs w:val="28"/>
        </w:rPr>
        <w:t>4</w:t>
      </w:r>
      <w:r w:rsidRPr="00671F6E">
        <w:rPr>
          <w:sz w:val="28"/>
          <w:szCs w:val="28"/>
        </w:rPr>
        <w:t xml:space="preserve"> годов, </w:t>
      </w:r>
      <w:r w:rsidR="00562D46">
        <w:rPr>
          <w:sz w:val="28"/>
        </w:rPr>
        <w:t>руководствуясь 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Уставом Каратузского сельсовета</w:t>
      </w:r>
      <w:r w:rsidR="00065AED">
        <w:rPr>
          <w:sz w:val="28"/>
        </w:rPr>
        <w:t xml:space="preserve"> Каратузского района Красноярского края,</w:t>
      </w: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  <w:r w:rsidRPr="00671F6E">
        <w:rPr>
          <w:sz w:val="28"/>
          <w:szCs w:val="28"/>
        </w:rPr>
        <w:t>ПОСТАНОВЛЯ</w:t>
      </w:r>
      <w:r w:rsidR="00F32117">
        <w:rPr>
          <w:sz w:val="28"/>
          <w:szCs w:val="28"/>
        </w:rPr>
        <w:t>Ю</w:t>
      </w:r>
      <w:r w:rsidRPr="00671F6E">
        <w:rPr>
          <w:sz w:val="28"/>
          <w:szCs w:val="28"/>
        </w:rPr>
        <w:t>:</w:t>
      </w:r>
    </w:p>
    <w:p w:rsidR="003E28D6" w:rsidRPr="00671F6E" w:rsidRDefault="00A0432C" w:rsidP="005C7CC0">
      <w:pPr>
        <w:numPr>
          <w:ilvl w:val="0"/>
          <w:numId w:val="6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E28D6" w:rsidRPr="00671F6E">
        <w:rPr>
          <w:sz w:val="28"/>
          <w:szCs w:val="28"/>
        </w:rPr>
        <w:t>Основные направления бюджетн</w:t>
      </w:r>
      <w:r w:rsidR="00990083" w:rsidRPr="00671F6E">
        <w:rPr>
          <w:sz w:val="28"/>
          <w:szCs w:val="28"/>
        </w:rPr>
        <w:t>ой и налоговой политики Каратузского сельсовета</w:t>
      </w:r>
      <w:r w:rsidR="00CA17D9" w:rsidRPr="00671F6E">
        <w:rPr>
          <w:sz w:val="28"/>
          <w:szCs w:val="28"/>
        </w:rPr>
        <w:t xml:space="preserve"> на 20</w:t>
      </w:r>
      <w:r w:rsidR="00376138">
        <w:rPr>
          <w:sz w:val="28"/>
          <w:szCs w:val="28"/>
        </w:rPr>
        <w:t>2</w:t>
      </w:r>
      <w:r w:rsidR="00562D46">
        <w:rPr>
          <w:sz w:val="28"/>
          <w:szCs w:val="28"/>
        </w:rPr>
        <w:t>2</w:t>
      </w:r>
      <w:r w:rsidR="003E28D6" w:rsidRPr="00671F6E">
        <w:rPr>
          <w:sz w:val="28"/>
          <w:szCs w:val="28"/>
        </w:rPr>
        <w:t xml:space="preserve"> год и </w:t>
      </w:r>
      <w:r w:rsidR="00CA17D9" w:rsidRPr="00671F6E">
        <w:rPr>
          <w:sz w:val="28"/>
          <w:szCs w:val="28"/>
        </w:rPr>
        <w:t>на плановый период 202</w:t>
      </w:r>
      <w:r w:rsidR="00562D46">
        <w:rPr>
          <w:sz w:val="28"/>
          <w:szCs w:val="28"/>
        </w:rPr>
        <w:t>3</w:t>
      </w:r>
      <w:r w:rsidR="00CA17D9" w:rsidRPr="00671F6E">
        <w:rPr>
          <w:sz w:val="28"/>
          <w:szCs w:val="28"/>
        </w:rPr>
        <w:t xml:space="preserve"> и 202</w:t>
      </w:r>
      <w:r w:rsidR="00562D46">
        <w:rPr>
          <w:sz w:val="28"/>
          <w:szCs w:val="28"/>
        </w:rPr>
        <w:t>4</w:t>
      </w:r>
      <w:r w:rsidR="003E28D6" w:rsidRPr="00671F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</w:t>
      </w:r>
      <w:r w:rsidR="003E28D6" w:rsidRPr="00671F6E">
        <w:rPr>
          <w:sz w:val="28"/>
          <w:szCs w:val="28"/>
        </w:rPr>
        <w:t>.</w:t>
      </w:r>
    </w:p>
    <w:p w:rsidR="003E28D6" w:rsidRPr="00671F6E" w:rsidRDefault="003E28D6" w:rsidP="005C7CC0">
      <w:pPr>
        <w:numPr>
          <w:ilvl w:val="0"/>
          <w:numId w:val="6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671F6E">
        <w:rPr>
          <w:sz w:val="28"/>
          <w:szCs w:val="28"/>
        </w:rPr>
        <w:t xml:space="preserve">Администрации </w:t>
      </w:r>
      <w:r w:rsidR="00990083" w:rsidRPr="00671F6E">
        <w:rPr>
          <w:sz w:val="28"/>
          <w:szCs w:val="28"/>
        </w:rPr>
        <w:t>Каратузского сельсовета</w:t>
      </w:r>
      <w:r w:rsidRPr="00671F6E">
        <w:rPr>
          <w:sz w:val="28"/>
          <w:szCs w:val="28"/>
        </w:rPr>
        <w:t xml:space="preserve"> обеспечить соблюдение Основных направлений бюджетной и нал</w:t>
      </w:r>
      <w:r w:rsidR="00990083" w:rsidRPr="00671F6E">
        <w:rPr>
          <w:sz w:val="28"/>
          <w:szCs w:val="28"/>
        </w:rPr>
        <w:t>оговой политики Каратузского сельсовета</w:t>
      </w:r>
      <w:r w:rsidR="00CA17D9" w:rsidRPr="00671F6E">
        <w:rPr>
          <w:sz w:val="28"/>
          <w:szCs w:val="28"/>
        </w:rPr>
        <w:t xml:space="preserve"> на 20</w:t>
      </w:r>
      <w:r w:rsidR="00376138">
        <w:rPr>
          <w:sz w:val="28"/>
          <w:szCs w:val="28"/>
        </w:rPr>
        <w:t>2</w:t>
      </w:r>
      <w:r w:rsidR="00562D46">
        <w:rPr>
          <w:sz w:val="28"/>
          <w:szCs w:val="28"/>
        </w:rPr>
        <w:t>2</w:t>
      </w:r>
      <w:r w:rsidRPr="00671F6E">
        <w:rPr>
          <w:sz w:val="28"/>
          <w:szCs w:val="28"/>
        </w:rPr>
        <w:t xml:space="preserve"> год и </w:t>
      </w:r>
      <w:r w:rsidR="00CA17D9" w:rsidRPr="00671F6E">
        <w:rPr>
          <w:sz w:val="28"/>
          <w:szCs w:val="28"/>
        </w:rPr>
        <w:t>на плановый период 202</w:t>
      </w:r>
      <w:r w:rsidR="00562D46">
        <w:rPr>
          <w:sz w:val="28"/>
          <w:szCs w:val="28"/>
        </w:rPr>
        <w:t>3</w:t>
      </w:r>
      <w:r w:rsidR="00CA17D9" w:rsidRPr="00671F6E">
        <w:rPr>
          <w:sz w:val="28"/>
          <w:szCs w:val="28"/>
        </w:rPr>
        <w:t xml:space="preserve"> и 202</w:t>
      </w:r>
      <w:r w:rsidR="00562D46">
        <w:rPr>
          <w:sz w:val="28"/>
          <w:szCs w:val="28"/>
        </w:rPr>
        <w:t>4</w:t>
      </w:r>
      <w:r w:rsidRPr="00671F6E">
        <w:rPr>
          <w:sz w:val="28"/>
          <w:szCs w:val="28"/>
        </w:rPr>
        <w:t xml:space="preserve"> годов.</w:t>
      </w:r>
    </w:p>
    <w:p w:rsidR="003E28D6" w:rsidRPr="00671F6E" w:rsidRDefault="003E28D6" w:rsidP="005C7CC0">
      <w:pPr>
        <w:numPr>
          <w:ilvl w:val="0"/>
          <w:numId w:val="6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671F6E">
        <w:rPr>
          <w:sz w:val="28"/>
          <w:szCs w:val="28"/>
        </w:rPr>
        <w:t>Контроль за</w:t>
      </w:r>
      <w:proofErr w:type="gramEnd"/>
      <w:r w:rsidRPr="00671F6E">
        <w:rPr>
          <w:sz w:val="28"/>
          <w:szCs w:val="28"/>
        </w:rPr>
        <w:t xml:space="preserve"> исполнением</w:t>
      </w:r>
      <w:r w:rsidR="00A0432C">
        <w:rPr>
          <w:sz w:val="28"/>
          <w:szCs w:val="28"/>
        </w:rPr>
        <w:t xml:space="preserve"> настоящего</w:t>
      </w:r>
      <w:r w:rsidRPr="00671F6E">
        <w:rPr>
          <w:sz w:val="28"/>
          <w:szCs w:val="28"/>
        </w:rPr>
        <w:t xml:space="preserve"> постановления оставляю за собой.</w:t>
      </w:r>
    </w:p>
    <w:p w:rsidR="003E28D6" w:rsidRPr="00671F6E" w:rsidRDefault="003E28D6" w:rsidP="005C7CC0">
      <w:pPr>
        <w:numPr>
          <w:ilvl w:val="0"/>
          <w:numId w:val="6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671F6E">
        <w:rPr>
          <w:sz w:val="28"/>
          <w:szCs w:val="28"/>
        </w:rPr>
        <w:t>Постановление вступает в силу с момента подписания.</w:t>
      </w: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065AED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2EE9" w:rsidRPr="00671F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2EE9" w:rsidRPr="00671F6E">
        <w:rPr>
          <w:sz w:val="28"/>
          <w:szCs w:val="28"/>
        </w:rPr>
        <w:t xml:space="preserve"> </w:t>
      </w:r>
      <w:r w:rsidR="00065AED">
        <w:rPr>
          <w:sz w:val="28"/>
          <w:szCs w:val="28"/>
        </w:rPr>
        <w:t>администрации</w:t>
      </w:r>
    </w:p>
    <w:p w:rsidR="003E28D6" w:rsidRPr="00671F6E" w:rsidRDefault="00065AED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Каратузского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B2EE9" w:rsidRPr="00671F6E">
        <w:rPr>
          <w:sz w:val="28"/>
          <w:szCs w:val="28"/>
        </w:rPr>
        <w:t>А.</w:t>
      </w:r>
      <w:r w:rsidR="00F32117">
        <w:rPr>
          <w:sz w:val="28"/>
          <w:szCs w:val="28"/>
        </w:rPr>
        <w:t>А.Саар</w:t>
      </w:r>
      <w:proofErr w:type="spellEnd"/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3E28D6" w:rsidRPr="00671F6E" w:rsidRDefault="003E28D6" w:rsidP="005C7CC0">
      <w:pPr>
        <w:ind w:firstLine="709"/>
        <w:jc w:val="both"/>
        <w:rPr>
          <w:sz w:val="28"/>
          <w:szCs w:val="28"/>
        </w:rPr>
      </w:pPr>
    </w:p>
    <w:p w:rsidR="003E28D6" w:rsidRDefault="003E28D6" w:rsidP="005C7CC0">
      <w:pPr>
        <w:ind w:firstLine="709"/>
        <w:jc w:val="both"/>
      </w:pPr>
    </w:p>
    <w:p w:rsidR="003E28D6" w:rsidRDefault="003E28D6" w:rsidP="005C7CC0">
      <w:pPr>
        <w:ind w:firstLine="709"/>
        <w:jc w:val="both"/>
      </w:pPr>
    </w:p>
    <w:p w:rsidR="00065AED" w:rsidRDefault="00F32117" w:rsidP="00065AED">
      <w:pPr>
        <w:ind w:left="5812"/>
        <w:jc w:val="both"/>
      </w:pPr>
      <w:r>
        <w:br w:type="page"/>
      </w:r>
      <w:r w:rsidRPr="00065AED">
        <w:lastRenderedPageBreak/>
        <w:t xml:space="preserve">Приложение к постановлению </w:t>
      </w:r>
    </w:p>
    <w:p w:rsidR="008C34A3" w:rsidRPr="00065AED" w:rsidRDefault="00A4529D" w:rsidP="00065AED">
      <w:pPr>
        <w:ind w:left="5812"/>
        <w:jc w:val="both"/>
        <w:rPr>
          <w:u w:val="single"/>
        </w:rPr>
      </w:pPr>
      <w:r w:rsidRPr="00065AED">
        <w:t xml:space="preserve">от </w:t>
      </w:r>
      <w:r w:rsidR="00065AED" w:rsidRPr="00065AED">
        <w:t>12.11.</w:t>
      </w:r>
      <w:r w:rsidR="00CA17D9" w:rsidRPr="00065AED">
        <w:t>20</w:t>
      </w:r>
      <w:r w:rsidR="00E0786A" w:rsidRPr="00065AED">
        <w:t>2</w:t>
      </w:r>
      <w:r w:rsidR="00F32117" w:rsidRPr="00065AED">
        <w:t>1</w:t>
      </w:r>
      <w:r w:rsidRPr="00065AED">
        <w:t xml:space="preserve">г. № </w:t>
      </w:r>
      <w:r w:rsidR="00065AED" w:rsidRPr="00065AED">
        <w:t>180</w:t>
      </w:r>
      <w:r w:rsidR="005B2EE9" w:rsidRPr="00065AED">
        <w:t>-П</w:t>
      </w:r>
    </w:p>
    <w:p w:rsidR="008C34A3" w:rsidRPr="00F32117" w:rsidRDefault="008C34A3" w:rsidP="005C7C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65AED" w:rsidRDefault="00065AED" w:rsidP="00F32117">
      <w:pPr>
        <w:jc w:val="center"/>
        <w:rPr>
          <w:b/>
          <w:caps/>
          <w:sz w:val="28"/>
          <w:szCs w:val="28"/>
        </w:rPr>
      </w:pPr>
    </w:p>
    <w:p w:rsidR="00065AED" w:rsidRDefault="00065AED" w:rsidP="00F32117">
      <w:pPr>
        <w:jc w:val="center"/>
        <w:rPr>
          <w:b/>
          <w:caps/>
          <w:sz w:val="28"/>
          <w:szCs w:val="28"/>
        </w:rPr>
      </w:pPr>
    </w:p>
    <w:p w:rsidR="00D83CAD" w:rsidRPr="00DF70AA" w:rsidRDefault="008C34A3" w:rsidP="00F32117">
      <w:pPr>
        <w:jc w:val="center"/>
        <w:rPr>
          <w:b/>
          <w:caps/>
          <w:sz w:val="28"/>
          <w:szCs w:val="28"/>
        </w:rPr>
      </w:pPr>
      <w:r w:rsidRPr="00DF70AA">
        <w:rPr>
          <w:b/>
          <w:caps/>
          <w:sz w:val="28"/>
          <w:szCs w:val="28"/>
        </w:rPr>
        <w:t xml:space="preserve">Основные направления </w:t>
      </w:r>
      <w:proofErr w:type="gramStart"/>
      <w:r w:rsidRPr="00DF70AA">
        <w:rPr>
          <w:b/>
          <w:caps/>
          <w:sz w:val="28"/>
          <w:szCs w:val="28"/>
        </w:rPr>
        <w:t>бюджетной</w:t>
      </w:r>
      <w:proofErr w:type="gramEnd"/>
      <w:r w:rsidRPr="00DF70AA">
        <w:rPr>
          <w:b/>
          <w:caps/>
          <w:sz w:val="28"/>
          <w:szCs w:val="28"/>
        </w:rPr>
        <w:t xml:space="preserve"> и налоговой</w:t>
      </w:r>
    </w:p>
    <w:p w:rsidR="00D83CAD" w:rsidRPr="00DF70AA" w:rsidRDefault="008C34A3" w:rsidP="00F32117">
      <w:pPr>
        <w:jc w:val="center"/>
        <w:rPr>
          <w:b/>
          <w:caps/>
          <w:sz w:val="28"/>
          <w:szCs w:val="28"/>
        </w:rPr>
      </w:pPr>
      <w:r w:rsidRPr="00DF70AA">
        <w:rPr>
          <w:b/>
          <w:caps/>
          <w:sz w:val="28"/>
          <w:szCs w:val="28"/>
        </w:rPr>
        <w:t xml:space="preserve">политики </w:t>
      </w:r>
      <w:r w:rsidR="005B2EE9" w:rsidRPr="00DF70AA">
        <w:rPr>
          <w:b/>
          <w:caps/>
          <w:sz w:val="28"/>
          <w:szCs w:val="28"/>
        </w:rPr>
        <w:t>Каратузского сельсовета</w:t>
      </w:r>
    </w:p>
    <w:p w:rsidR="008C34A3" w:rsidRDefault="00F32117" w:rsidP="00F32117">
      <w:pPr>
        <w:jc w:val="center"/>
        <w:rPr>
          <w:b/>
          <w:sz w:val="28"/>
          <w:szCs w:val="28"/>
        </w:rPr>
      </w:pPr>
      <w:r w:rsidRPr="00DF70AA">
        <w:rPr>
          <w:b/>
          <w:sz w:val="28"/>
          <w:szCs w:val="28"/>
        </w:rPr>
        <w:t>на</w:t>
      </w:r>
      <w:r w:rsidR="00D83CAD" w:rsidRPr="00DF70AA">
        <w:rPr>
          <w:b/>
          <w:caps/>
          <w:sz w:val="28"/>
          <w:szCs w:val="28"/>
        </w:rPr>
        <w:t xml:space="preserve"> </w:t>
      </w:r>
      <w:r w:rsidR="00CA17D9" w:rsidRPr="00DF70AA">
        <w:rPr>
          <w:b/>
          <w:caps/>
          <w:sz w:val="28"/>
          <w:szCs w:val="28"/>
        </w:rPr>
        <w:t>20</w:t>
      </w:r>
      <w:r w:rsidR="00E0786A" w:rsidRPr="00DF70AA">
        <w:rPr>
          <w:b/>
          <w:caps/>
          <w:sz w:val="28"/>
          <w:szCs w:val="28"/>
        </w:rPr>
        <w:t>2</w:t>
      </w:r>
      <w:r w:rsidR="00562D46">
        <w:rPr>
          <w:b/>
          <w:caps/>
          <w:sz w:val="28"/>
          <w:szCs w:val="28"/>
        </w:rPr>
        <w:t>2</w:t>
      </w:r>
      <w:r w:rsidR="00A4529D" w:rsidRPr="00DF70AA">
        <w:rPr>
          <w:b/>
          <w:caps/>
          <w:sz w:val="28"/>
          <w:szCs w:val="28"/>
        </w:rPr>
        <w:t xml:space="preserve"> </w:t>
      </w:r>
      <w:r w:rsidRPr="00DF70AA">
        <w:rPr>
          <w:b/>
          <w:sz w:val="28"/>
          <w:szCs w:val="28"/>
        </w:rPr>
        <w:t xml:space="preserve">год и плановый период </w:t>
      </w:r>
      <w:r w:rsidR="00300CC9" w:rsidRPr="00DF70AA">
        <w:rPr>
          <w:b/>
          <w:caps/>
          <w:sz w:val="28"/>
          <w:szCs w:val="28"/>
        </w:rPr>
        <w:t>202</w:t>
      </w:r>
      <w:r w:rsidR="00562D46">
        <w:rPr>
          <w:b/>
          <w:caps/>
          <w:sz w:val="28"/>
          <w:szCs w:val="28"/>
        </w:rPr>
        <w:t>3</w:t>
      </w:r>
      <w:r w:rsidR="00300CC9" w:rsidRPr="00DF70AA">
        <w:rPr>
          <w:b/>
          <w:caps/>
          <w:sz w:val="28"/>
          <w:szCs w:val="28"/>
        </w:rPr>
        <w:t xml:space="preserve"> </w:t>
      </w:r>
      <w:r w:rsidR="00065AED">
        <w:rPr>
          <w:b/>
          <w:sz w:val="28"/>
          <w:szCs w:val="28"/>
        </w:rPr>
        <w:t>и</w:t>
      </w:r>
      <w:r w:rsidR="00065AED" w:rsidRPr="00DF70AA">
        <w:rPr>
          <w:b/>
          <w:sz w:val="28"/>
          <w:szCs w:val="28"/>
        </w:rPr>
        <w:t xml:space="preserve"> </w:t>
      </w:r>
      <w:r w:rsidR="00300CC9" w:rsidRPr="00DF70AA">
        <w:rPr>
          <w:b/>
          <w:caps/>
          <w:sz w:val="28"/>
          <w:szCs w:val="28"/>
        </w:rPr>
        <w:t>202</w:t>
      </w:r>
      <w:r w:rsidR="00562D46">
        <w:rPr>
          <w:b/>
          <w:caps/>
          <w:sz w:val="28"/>
          <w:szCs w:val="28"/>
        </w:rPr>
        <w:t>4</w:t>
      </w:r>
      <w:r w:rsidR="00300CC9" w:rsidRPr="00DF70AA">
        <w:rPr>
          <w:b/>
          <w:caps/>
          <w:sz w:val="28"/>
          <w:szCs w:val="28"/>
        </w:rPr>
        <w:t xml:space="preserve"> </w:t>
      </w:r>
      <w:r w:rsidRPr="00DF70AA">
        <w:rPr>
          <w:b/>
          <w:sz w:val="28"/>
          <w:szCs w:val="28"/>
        </w:rPr>
        <w:t>годов</w:t>
      </w:r>
    </w:p>
    <w:p w:rsidR="00065AED" w:rsidRPr="00DF70AA" w:rsidRDefault="00065AED" w:rsidP="00F32117">
      <w:pPr>
        <w:jc w:val="center"/>
        <w:rPr>
          <w:b/>
          <w:caps/>
          <w:sz w:val="28"/>
          <w:szCs w:val="28"/>
        </w:rPr>
      </w:pPr>
    </w:p>
    <w:p w:rsidR="00BD7B22" w:rsidRDefault="00BD7B22" w:rsidP="005C7C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7B22">
        <w:rPr>
          <w:color w:val="000000"/>
          <w:sz w:val="28"/>
          <w:szCs w:val="28"/>
        </w:rPr>
        <w:t>Основные направления бюджетной и налоговой политики Каратузского сельсовета на 2022 год и плановый период 2023 и 2024 годов (далее – Основные направления) подготовлены в соответствии с бюджетным и налоговым законодательством Российской Федерации и Красноярского края, с учетом положений Указов Президента Российской</w:t>
      </w:r>
      <w:r w:rsidR="00065AED">
        <w:rPr>
          <w:color w:val="000000"/>
          <w:sz w:val="28"/>
          <w:szCs w:val="28"/>
        </w:rPr>
        <w:t xml:space="preserve"> Федерации от 7 мая 2018 года №</w:t>
      </w:r>
      <w:r w:rsidRPr="00BD7B22">
        <w:rPr>
          <w:color w:val="000000"/>
          <w:sz w:val="28"/>
          <w:szCs w:val="28"/>
        </w:rPr>
        <w:t>204 «О национальных целях и стратегических задачах развития Российской Федерации на период до 2024</w:t>
      </w:r>
      <w:proofErr w:type="gramEnd"/>
      <w:r w:rsidR="00065AED">
        <w:rPr>
          <w:color w:val="000000"/>
          <w:sz w:val="28"/>
          <w:szCs w:val="28"/>
        </w:rPr>
        <w:t xml:space="preserve"> </w:t>
      </w:r>
      <w:proofErr w:type="gramStart"/>
      <w:r w:rsidR="00065AED">
        <w:rPr>
          <w:color w:val="000000"/>
          <w:sz w:val="28"/>
          <w:szCs w:val="28"/>
        </w:rPr>
        <w:t>года» и от 21 июля 2020 года №</w:t>
      </w:r>
      <w:r w:rsidRPr="00BD7B22">
        <w:rPr>
          <w:color w:val="000000"/>
          <w:sz w:val="28"/>
          <w:szCs w:val="28"/>
        </w:rPr>
        <w:t>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21 апреля 2021 года, основными направлениями бюджетной, налоговой и таможенно-тарифной политики Российской Федерации на 2022 год и на плановый период 2023 и 2024 годов в</w:t>
      </w:r>
      <w:r w:rsidR="00F32117">
        <w:rPr>
          <w:color w:val="000000"/>
          <w:sz w:val="28"/>
          <w:szCs w:val="28"/>
        </w:rPr>
        <w:t xml:space="preserve"> </w:t>
      </w:r>
      <w:r w:rsidRPr="00BD7B22">
        <w:rPr>
          <w:color w:val="000000"/>
          <w:sz w:val="28"/>
          <w:szCs w:val="28"/>
        </w:rPr>
        <w:t>целях составления проекта бюджета Каратузского сельсовета на</w:t>
      </w:r>
      <w:proofErr w:type="gramEnd"/>
      <w:r w:rsidRPr="00BD7B22">
        <w:rPr>
          <w:color w:val="000000"/>
          <w:sz w:val="28"/>
          <w:szCs w:val="28"/>
        </w:rPr>
        <w:t xml:space="preserve"> 2022 год и плановый период 2023-2024 годов (далее </w:t>
      </w:r>
      <w:r w:rsidRPr="00BD7B22">
        <w:rPr>
          <w:color w:val="000000"/>
          <w:sz w:val="28"/>
          <w:szCs w:val="28"/>
        </w:rPr>
        <w:sym w:font="Symbol" w:char="002D"/>
      </w:r>
      <w:r w:rsidRPr="00BD7B22">
        <w:rPr>
          <w:color w:val="000000"/>
          <w:sz w:val="28"/>
          <w:szCs w:val="28"/>
        </w:rPr>
        <w:t xml:space="preserve"> проект бюджета </w:t>
      </w:r>
      <w:r w:rsidR="00065AED">
        <w:rPr>
          <w:color w:val="000000"/>
          <w:sz w:val="28"/>
          <w:szCs w:val="28"/>
        </w:rPr>
        <w:t>сельсовета</w:t>
      </w:r>
      <w:r w:rsidRPr="00BD7B22">
        <w:rPr>
          <w:color w:val="000000"/>
          <w:sz w:val="28"/>
          <w:szCs w:val="28"/>
        </w:rPr>
        <w:t xml:space="preserve"> на 2022–2024 годы).</w:t>
      </w:r>
    </w:p>
    <w:p w:rsidR="00383EF1" w:rsidRPr="00383EF1" w:rsidRDefault="00383EF1" w:rsidP="005C7C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3EF1">
        <w:rPr>
          <w:color w:val="000000"/>
          <w:sz w:val="28"/>
          <w:szCs w:val="28"/>
        </w:rPr>
        <w:t xml:space="preserve">Разработка </w:t>
      </w:r>
      <w:r w:rsidR="009C2B1A">
        <w:rPr>
          <w:color w:val="000000"/>
          <w:sz w:val="28"/>
          <w:szCs w:val="28"/>
        </w:rPr>
        <w:t>о</w:t>
      </w:r>
      <w:r w:rsidRPr="00383EF1">
        <w:rPr>
          <w:color w:val="000000"/>
          <w:sz w:val="28"/>
          <w:szCs w:val="28"/>
        </w:rPr>
        <w:t xml:space="preserve">сновных направлений осуществлялась с учетом базовых целей и задач бюджетной и налоговой политики </w:t>
      </w:r>
      <w:proofErr w:type="gramStart"/>
      <w:r>
        <w:rPr>
          <w:color w:val="000000"/>
          <w:sz w:val="28"/>
          <w:szCs w:val="28"/>
        </w:rPr>
        <w:t>Каратузском</w:t>
      </w:r>
      <w:proofErr w:type="gramEnd"/>
      <w:r w:rsidRPr="00383EF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е</w:t>
      </w:r>
      <w:r w:rsidRPr="00383EF1">
        <w:rPr>
          <w:color w:val="000000"/>
          <w:sz w:val="28"/>
          <w:szCs w:val="28"/>
        </w:rPr>
        <w:t xml:space="preserve"> на 2021–2023 годы, кроме того, учитывались итоги реализации бюджетной политики в 2020–2021 годах</w:t>
      </w:r>
    </w:p>
    <w:p w:rsidR="00383EF1" w:rsidRDefault="006A05C8" w:rsidP="005C7CC0">
      <w:pPr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бюджета </w:t>
      </w:r>
      <w:r w:rsidR="00065AED">
        <w:rPr>
          <w:sz w:val="28"/>
          <w:szCs w:val="28"/>
        </w:rPr>
        <w:t>сельсовета</w:t>
      </w:r>
      <w:r w:rsidRPr="00DF70AA">
        <w:rPr>
          <w:sz w:val="28"/>
          <w:szCs w:val="28"/>
        </w:rPr>
        <w:t xml:space="preserve">. </w:t>
      </w:r>
    </w:p>
    <w:p w:rsidR="008C34A3" w:rsidRDefault="00310524" w:rsidP="005C7CC0">
      <w:pPr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>Основ</w:t>
      </w:r>
      <w:r w:rsidR="006A05C8" w:rsidRPr="00DF70AA">
        <w:rPr>
          <w:sz w:val="28"/>
          <w:szCs w:val="28"/>
        </w:rPr>
        <w:t xml:space="preserve">ная цель бюджетной и налоговой политики </w:t>
      </w:r>
      <w:r w:rsidR="005B2EE9" w:rsidRPr="00DF70AA">
        <w:rPr>
          <w:sz w:val="28"/>
          <w:szCs w:val="28"/>
        </w:rPr>
        <w:t>Каратузского сельсовета</w:t>
      </w:r>
      <w:r w:rsidR="006A05C8" w:rsidRPr="00DF70AA">
        <w:rPr>
          <w:sz w:val="28"/>
          <w:szCs w:val="28"/>
        </w:rPr>
        <w:t xml:space="preserve"> – повышение доходной части бюджета </w:t>
      </w:r>
      <w:r w:rsidR="00065AED">
        <w:rPr>
          <w:sz w:val="28"/>
          <w:szCs w:val="28"/>
        </w:rPr>
        <w:t>сельсовета</w:t>
      </w:r>
      <w:r w:rsidR="006A05C8" w:rsidRPr="00DF70AA">
        <w:rPr>
          <w:sz w:val="28"/>
          <w:szCs w:val="28"/>
        </w:rPr>
        <w:t xml:space="preserve"> за счет налоговых поступлений, </w:t>
      </w:r>
      <w:r w:rsidRPr="00DF70AA">
        <w:rPr>
          <w:sz w:val="28"/>
          <w:szCs w:val="28"/>
        </w:rPr>
        <w:t>ре</w:t>
      </w:r>
      <w:r w:rsidR="006A05C8" w:rsidRPr="00DF70AA">
        <w:rPr>
          <w:sz w:val="28"/>
          <w:szCs w:val="28"/>
        </w:rPr>
        <w:t xml:space="preserve">шение </w:t>
      </w:r>
      <w:r w:rsidRPr="00DF70AA">
        <w:rPr>
          <w:sz w:val="28"/>
          <w:szCs w:val="28"/>
        </w:rPr>
        <w:t>текущих задач и задач разви</w:t>
      </w:r>
      <w:r w:rsidR="006A05C8" w:rsidRPr="00DF70AA">
        <w:rPr>
          <w:sz w:val="28"/>
          <w:szCs w:val="28"/>
        </w:rPr>
        <w:t xml:space="preserve">тия в </w:t>
      </w:r>
      <w:r w:rsidR="0074415E" w:rsidRPr="00DF70AA">
        <w:rPr>
          <w:sz w:val="28"/>
          <w:szCs w:val="28"/>
        </w:rPr>
        <w:t>области</w:t>
      </w:r>
      <w:r w:rsidRPr="00DF70AA">
        <w:rPr>
          <w:sz w:val="28"/>
          <w:szCs w:val="28"/>
        </w:rPr>
        <w:t xml:space="preserve"> социально-экономического развития </w:t>
      </w:r>
      <w:r w:rsidR="005B2EE9" w:rsidRPr="00DF70AA">
        <w:rPr>
          <w:sz w:val="28"/>
          <w:szCs w:val="28"/>
        </w:rPr>
        <w:t>Каратузского сельсовета</w:t>
      </w:r>
      <w:r w:rsidRPr="00DF70AA">
        <w:rPr>
          <w:sz w:val="28"/>
          <w:szCs w:val="28"/>
        </w:rPr>
        <w:t xml:space="preserve"> </w:t>
      </w:r>
      <w:r w:rsidR="0074415E" w:rsidRPr="00DF70AA">
        <w:rPr>
          <w:sz w:val="28"/>
          <w:szCs w:val="28"/>
        </w:rPr>
        <w:t>наиболее эффективным способом</w:t>
      </w:r>
      <w:r w:rsidRPr="00DF70AA">
        <w:rPr>
          <w:sz w:val="28"/>
          <w:szCs w:val="28"/>
        </w:rPr>
        <w:t>.</w:t>
      </w:r>
    </w:p>
    <w:p w:rsidR="00BD7B22" w:rsidRPr="00BD7B22" w:rsidRDefault="00BD7B22" w:rsidP="005C7CC0">
      <w:pPr>
        <w:ind w:firstLine="709"/>
        <w:jc w:val="both"/>
        <w:rPr>
          <w:sz w:val="28"/>
          <w:szCs w:val="28"/>
        </w:rPr>
      </w:pPr>
      <w:r w:rsidRPr="00BD7B22">
        <w:rPr>
          <w:color w:val="000000"/>
          <w:sz w:val="28"/>
          <w:szCs w:val="28"/>
        </w:rPr>
        <w:t xml:space="preserve">Задачами Основных направлений бюджетной и налоговой политики является обеспечение сбалансированного развития </w:t>
      </w:r>
      <w:r>
        <w:rPr>
          <w:color w:val="000000"/>
          <w:sz w:val="28"/>
          <w:szCs w:val="28"/>
        </w:rPr>
        <w:t>Каратузско</w:t>
      </w:r>
      <w:r w:rsidRPr="00BD7B22">
        <w:rPr>
          <w:color w:val="000000"/>
          <w:sz w:val="28"/>
          <w:szCs w:val="28"/>
        </w:rPr>
        <w:t>го сельсовета в условиях реализации ключевых задач, поставленных Президентом Российской Федерации в качестве национальных целей развития страны,</w:t>
      </w:r>
      <w:r w:rsidRPr="00BD7B22">
        <w:rPr>
          <w:sz w:val="28"/>
          <w:szCs w:val="28"/>
        </w:rPr>
        <w:t xml:space="preserve"> создание благоприятных условий для устойчивого развития экономики </w:t>
      </w:r>
      <w:r>
        <w:rPr>
          <w:sz w:val="28"/>
          <w:szCs w:val="28"/>
        </w:rPr>
        <w:t>Каратузско</w:t>
      </w:r>
      <w:r w:rsidRPr="00BD7B22">
        <w:rPr>
          <w:sz w:val="28"/>
          <w:szCs w:val="28"/>
        </w:rPr>
        <w:t>го сель</w:t>
      </w:r>
      <w:r w:rsidR="00065AED">
        <w:rPr>
          <w:sz w:val="28"/>
          <w:szCs w:val="28"/>
        </w:rPr>
        <w:t>совета</w:t>
      </w:r>
      <w:r w:rsidRPr="00BD7B22">
        <w:rPr>
          <w:sz w:val="28"/>
          <w:szCs w:val="28"/>
        </w:rPr>
        <w:t>, повышение уровня и улучшение качества жизни населения.</w:t>
      </w:r>
    </w:p>
    <w:p w:rsidR="00F32117" w:rsidRPr="00DF70AA" w:rsidRDefault="00F32117" w:rsidP="005C7C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AED" w:rsidRDefault="00065AED" w:rsidP="00F32117">
      <w:pPr>
        <w:jc w:val="center"/>
        <w:rPr>
          <w:b/>
          <w:sz w:val="28"/>
        </w:rPr>
      </w:pPr>
    </w:p>
    <w:p w:rsidR="00065AED" w:rsidRDefault="00065AED" w:rsidP="00F32117">
      <w:pPr>
        <w:jc w:val="center"/>
        <w:rPr>
          <w:b/>
          <w:sz w:val="28"/>
        </w:rPr>
      </w:pPr>
    </w:p>
    <w:p w:rsidR="009C2B1A" w:rsidRPr="004C3E97" w:rsidRDefault="009C2B1A" w:rsidP="00F32117">
      <w:pPr>
        <w:jc w:val="center"/>
        <w:rPr>
          <w:b/>
          <w:sz w:val="28"/>
        </w:rPr>
      </w:pPr>
      <w:r w:rsidRPr="004C3E97">
        <w:rPr>
          <w:b/>
          <w:sz w:val="28"/>
        </w:rPr>
        <w:t>І.</w:t>
      </w:r>
      <w:r w:rsidRPr="004C3E97">
        <w:rPr>
          <w:sz w:val="28"/>
        </w:rPr>
        <w:t xml:space="preserve"> </w:t>
      </w:r>
      <w:r w:rsidRPr="004C3E97">
        <w:rPr>
          <w:b/>
          <w:sz w:val="28"/>
        </w:rPr>
        <w:t>ОСНОВНЫЕ ИТОГИ БЮДЖЕТНОЙ И НАЛОГОВОЙ ПОЛИТИКИ</w:t>
      </w:r>
    </w:p>
    <w:p w:rsidR="009C2B1A" w:rsidRDefault="00F32117" w:rsidP="00F32117">
      <w:pPr>
        <w:jc w:val="center"/>
        <w:rPr>
          <w:b/>
          <w:sz w:val="28"/>
        </w:rPr>
      </w:pPr>
      <w:r w:rsidRPr="004C3E97">
        <w:rPr>
          <w:b/>
          <w:sz w:val="28"/>
        </w:rPr>
        <w:t>в 2020 -2021 годах</w:t>
      </w:r>
      <w:r w:rsidRPr="004C3E97">
        <w:rPr>
          <w:sz w:val="32"/>
        </w:rPr>
        <w:t xml:space="preserve"> </w:t>
      </w:r>
      <w:r w:rsidRPr="004C3E97">
        <w:rPr>
          <w:b/>
          <w:sz w:val="28"/>
        </w:rPr>
        <w:t>и условия, определяющие формирование бюджетной политики на 2022-2024 годы</w:t>
      </w:r>
    </w:p>
    <w:p w:rsidR="00065AED" w:rsidRPr="004C3E97" w:rsidRDefault="00065AED" w:rsidP="00F32117">
      <w:pPr>
        <w:jc w:val="center"/>
        <w:rPr>
          <w:b/>
          <w:sz w:val="28"/>
        </w:rPr>
      </w:pPr>
    </w:p>
    <w:p w:rsidR="003B1850" w:rsidRPr="00DF70AA" w:rsidRDefault="00E0786A" w:rsidP="005C7C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70AA">
        <w:rPr>
          <w:sz w:val="28"/>
          <w:szCs w:val="28"/>
        </w:rPr>
        <w:t xml:space="preserve">Основными результатами реализации бюджетной политики в период </w:t>
      </w:r>
      <w:r w:rsidR="00F32117">
        <w:rPr>
          <w:sz w:val="28"/>
          <w:szCs w:val="28"/>
        </w:rPr>
        <w:br/>
      </w:r>
      <w:r w:rsidRPr="00DF70AA">
        <w:rPr>
          <w:sz w:val="28"/>
          <w:szCs w:val="28"/>
        </w:rPr>
        <w:t>до</w:t>
      </w:r>
      <w:r w:rsidR="00F32117">
        <w:rPr>
          <w:sz w:val="28"/>
          <w:szCs w:val="28"/>
        </w:rPr>
        <w:t xml:space="preserve"> </w:t>
      </w:r>
      <w:r w:rsidRPr="00DF70AA">
        <w:rPr>
          <w:sz w:val="28"/>
          <w:szCs w:val="28"/>
        </w:rPr>
        <w:t>2020 года стали; выявление внутренних резервов в расходах бюджета с целью их перераспределения в</w:t>
      </w:r>
      <w:r w:rsidR="00F32117">
        <w:rPr>
          <w:sz w:val="28"/>
          <w:szCs w:val="28"/>
        </w:rPr>
        <w:t xml:space="preserve"> </w:t>
      </w:r>
      <w:r w:rsidRPr="00DF70AA">
        <w:rPr>
          <w:sz w:val="28"/>
          <w:szCs w:val="28"/>
        </w:rPr>
        <w:t>пользу приоритетных направлений, в том числе задач, обозначенных в</w:t>
      </w:r>
      <w:r w:rsidR="00286FD4">
        <w:rPr>
          <w:sz w:val="28"/>
          <w:szCs w:val="28"/>
        </w:rPr>
        <w:t xml:space="preserve"> У</w:t>
      </w:r>
      <w:r w:rsidRPr="00DF70AA">
        <w:rPr>
          <w:sz w:val="28"/>
          <w:szCs w:val="28"/>
        </w:rPr>
        <w:t>казах Президента Российской Федерации, привлечение дополнительных сре</w:t>
      </w:r>
      <w:proofErr w:type="gramStart"/>
      <w:r w:rsidRPr="00DF70AA">
        <w:rPr>
          <w:sz w:val="28"/>
          <w:szCs w:val="28"/>
        </w:rPr>
        <w:t>дств в</w:t>
      </w:r>
      <w:r w:rsidR="00286FD4">
        <w:rPr>
          <w:sz w:val="28"/>
          <w:szCs w:val="28"/>
        </w:rPr>
        <w:t xml:space="preserve"> </w:t>
      </w:r>
      <w:r w:rsidRPr="00DF70AA">
        <w:rPr>
          <w:sz w:val="28"/>
          <w:szCs w:val="28"/>
        </w:rPr>
        <w:t>б</w:t>
      </w:r>
      <w:proofErr w:type="gramEnd"/>
      <w:r w:rsidRPr="00DF70AA">
        <w:rPr>
          <w:sz w:val="28"/>
          <w:szCs w:val="28"/>
        </w:rPr>
        <w:t>юджет</w:t>
      </w:r>
      <w:r w:rsidR="00286FD4">
        <w:rPr>
          <w:sz w:val="28"/>
          <w:szCs w:val="28"/>
        </w:rPr>
        <w:t xml:space="preserve"> </w:t>
      </w:r>
      <w:r w:rsidR="00065AED">
        <w:rPr>
          <w:sz w:val="28"/>
          <w:szCs w:val="28"/>
        </w:rPr>
        <w:t>сельсовета</w:t>
      </w:r>
      <w:r w:rsidRPr="00DF70AA">
        <w:rPr>
          <w:sz w:val="28"/>
          <w:szCs w:val="28"/>
        </w:rPr>
        <w:t>.</w:t>
      </w:r>
    </w:p>
    <w:p w:rsidR="008C34A3" w:rsidRPr="00DF70AA" w:rsidRDefault="008C34A3" w:rsidP="005C7CC0">
      <w:pPr>
        <w:tabs>
          <w:tab w:val="num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 xml:space="preserve">Подводя итоги прошедшего года, следует отметить, что решение вопросов местного значения осуществлялось органами власти </w:t>
      </w:r>
      <w:r w:rsidR="00732FAE" w:rsidRPr="00DF70AA">
        <w:rPr>
          <w:sz w:val="28"/>
          <w:szCs w:val="28"/>
        </w:rPr>
        <w:t>Каратузского сельсовета</w:t>
      </w:r>
      <w:r w:rsidRPr="00DF70AA">
        <w:rPr>
          <w:sz w:val="28"/>
          <w:szCs w:val="28"/>
        </w:rPr>
        <w:t>. Их действия в сфере бюджетно-налоговой политики были направлены на повышение качества и доступности социальных услуг, предоставляемых населению за счет бюджетных средств, а также призваны обеспечить устойчивый рост экономик</w:t>
      </w:r>
      <w:r w:rsidR="00732FAE" w:rsidRPr="00DF70AA">
        <w:rPr>
          <w:sz w:val="28"/>
          <w:szCs w:val="28"/>
        </w:rPr>
        <w:t>и и благосостояния жителей сельсовета</w:t>
      </w:r>
      <w:r w:rsidRPr="00DF70AA">
        <w:rPr>
          <w:sz w:val="28"/>
          <w:szCs w:val="28"/>
        </w:rPr>
        <w:t>.</w:t>
      </w:r>
    </w:p>
    <w:p w:rsidR="00B15DAE" w:rsidRPr="00DF70AA" w:rsidRDefault="0071571D" w:rsidP="005C7CC0">
      <w:pPr>
        <w:tabs>
          <w:tab w:val="num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>Начиная с 201</w:t>
      </w:r>
      <w:r w:rsidR="009C2B1A">
        <w:rPr>
          <w:sz w:val="28"/>
          <w:szCs w:val="28"/>
        </w:rPr>
        <w:t>8</w:t>
      </w:r>
      <w:r w:rsidRPr="00DF70AA">
        <w:rPr>
          <w:sz w:val="28"/>
          <w:szCs w:val="28"/>
        </w:rPr>
        <w:t xml:space="preserve"> года, основа бюджетного процесса на всех уровнях управления формируется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403E9" w:rsidRDefault="008403E9" w:rsidP="005C7CC0">
      <w:pPr>
        <w:tabs>
          <w:tab w:val="num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0253">
        <w:rPr>
          <w:sz w:val="28"/>
          <w:szCs w:val="28"/>
        </w:rPr>
        <w:t>В 20</w:t>
      </w:r>
      <w:r w:rsidR="00280365" w:rsidRPr="00450253">
        <w:rPr>
          <w:sz w:val="28"/>
          <w:szCs w:val="28"/>
        </w:rPr>
        <w:t>20</w:t>
      </w:r>
      <w:r w:rsidRPr="00450253">
        <w:rPr>
          <w:sz w:val="28"/>
          <w:szCs w:val="28"/>
        </w:rPr>
        <w:t xml:space="preserve"> году Каратузский сельсовета участвовал в </w:t>
      </w:r>
      <w:r w:rsidR="00F90EC8" w:rsidRPr="00450253">
        <w:rPr>
          <w:sz w:val="28"/>
          <w:szCs w:val="28"/>
        </w:rPr>
        <w:t>программе</w:t>
      </w:r>
      <w:r w:rsidRPr="00450253">
        <w:rPr>
          <w:sz w:val="28"/>
          <w:szCs w:val="28"/>
        </w:rPr>
        <w:t xml:space="preserve"> </w:t>
      </w:r>
      <w:r w:rsidR="00F90EC8" w:rsidRPr="00450253">
        <w:rPr>
          <w:sz w:val="28"/>
          <w:szCs w:val="28"/>
        </w:rPr>
        <w:t>ППМИ по реализации проекта «</w:t>
      </w:r>
      <w:r w:rsidR="00286FD4" w:rsidRPr="00450253">
        <w:rPr>
          <w:sz w:val="28"/>
          <w:szCs w:val="28"/>
        </w:rPr>
        <w:t>Приобретение уличной сцены для проведения массовых мероприятий</w:t>
      </w:r>
      <w:r w:rsidR="00F90EC8" w:rsidRPr="00450253">
        <w:rPr>
          <w:sz w:val="28"/>
          <w:szCs w:val="28"/>
        </w:rPr>
        <w:t>»</w:t>
      </w:r>
      <w:r w:rsidR="00450253" w:rsidRPr="00450253">
        <w:rPr>
          <w:sz w:val="28"/>
          <w:szCs w:val="28"/>
        </w:rPr>
        <w:t>, в Конкурсе «Инициатива жителей – эффективность в работе» по реализации проекта уличного освещения, в конкурсе «Лучшие проекты создания комфортной городской среды» что позволило благоустроить в селе Каратузском общественное пространство парк «Лидер» на общую сумму 10100,1 тыс. рублей</w:t>
      </w:r>
      <w:r w:rsidR="00F90EC8" w:rsidRPr="00450253">
        <w:rPr>
          <w:sz w:val="28"/>
          <w:szCs w:val="28"/>
        </w:rPr>
        <w:t>.</w:t>
      </w:r>
      <w:proofErr w:type="gramEnd"/>
    </w:p>
    <w:p w:rsidR="002C2A26" w:rsidRPr="00DF70AA" w:rsidRDefault="009A44D4" w:rsidP="005C7CC0">
      <w:pPr>
        <w:tabs>
          <w:tab w:val="num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 xml:space="preserve">Доходы </w:t>
      </w:r>
      <w:r w:rsidR="00732FAE" w:rsidRPr="00DF70AA">
        <w:rPr>
          <w:sz w:val="28"/>
          <w:szCs w:val="28"/>
        </w:rPr>
        <w:t>бюджета Каратузского сельсовета</w:t>
      </w:r>
      <w:r w:rsidR="00280365">
        <w:rPr>
          <w:sz w:val="28"/>
          <w:szCs w:val="28"/>
        </w:rPr>
        <w:t xml:space="preserve"> в 2020</w:t>
      </w:r>
      <w:r w:rsidR="0019362A" w:rsidRPr="00DF70AA">
        <w:rPr>
          <w:sz w:val="28"/>
          <w:szCs w:val="28"/>
        </w:rPr>
        <w:t xml:space="preserve"> году составили</w:t>
      </w:r>
      <w:r w:rsidR="00C674F7" w:rsidRPr="00DF70AA">
        <w:rPr>
          <w:sz w:val="28"/>
          <w:szCs w:val="28"/>
        </w:rPr>
        <w:t xml:space="preserve"> </w:t>
      </w:r>
      <w:r w:rsidR="00592729">
        <w:rPr>
          <w:sz w:val="28"/>
          <w:szCs w:val="28"/>
        </w:rPr>
        <w:t>42377,04</w:t>
      </w:r>
      <w:r w:rsidR="002E79D6" w:rsidRPr="00DF70AA">
        <w:rPr>
          <w:sz w:val="28"/>
          <w:szCs w:val="28"/>
        </w:rPr>
        <w:t xml:space="preserve"> </w:t>
      </w:r>
      <w:r w:rsidR="00E83741" w:rsidRPr="00DF70AA">
        <w:rPr>
          <w:sz w:val="28"/>
          <w:szCs w:val="28"/>
        </w:rPr>
        <w:t xml:space="preserve">тыс. </w:t>
      </w:r>
      <w:r w:rsidR="0078271D" w:rsidRPr="00DF70AA">
        <w:rPr>
          <w:sz w:val="28"/>
          <w:szCs w:val="28"/>
        </w:rPr>
        <w:t xml:space="preserve">рублей </w:t>
      </w:r>
      <w:r w:rsidR="00450253">
        <w:rPr>
          <w:sz w:val="28"/>
          <w:szCs w:val="28"/>
        </w:rPr>
        <w:t>и</w:t>
      </w:r>
      <w:r w:rsidR="00CC6FCF" w:rsidRPr="00DF70AA">
        <w:rPr>
          <w:sz w:val="28"/>
          <w:szCs w:val="28"/>
        </w:rPr>
        <w:t xml:space="preserve"> исполнены на </w:t>
      </w:r>
      <w:r w:rsidR="00592729">
        <w:rPr>
          <w:sz w:val="28"/>
          <w:szCs w:val="28"/>
        </w:rPr>
        <w:t>97</w:t>
      </w:r>
      <w:r w:rsidR="002C2A26" w:rsidRPr="00DF70AA">
        <w:rPr>
          <w:sz w:val="28"/>
          <w:szCs w:val="28"/>
        </w:rPr>
        <w:t>,</w:t>
      </w:r>
      <w:r w:rsidR="00592729">
        <w:rPr>
          <w:sz w:val="28"/>
          <w:szCs w:val="28"/>
        </w:rPr>
        <w:t>5</w:t>
      </w:r>
      <w:r w:rsidR="002C2A26" w:rsidRPr="00DF70AA">
        <w:rPr>
          <w:sz w:val="28"/>
          <w:szCs w:val="28"/>
        </w:rPr>
        <w:t>7</w:t>
      </w:r>
      <w:r w:rsidR="0053217C" w:rsidRPr="00DF70AA">
        <w:rPr>
          <w:sz w:val="28"/>
          <w:szCs w:val="28"/>
        </w:rPr>
        <w:t>% к</w:t>
      </w:r>
      <w:r w:rsidR="0093046F" w:rsidRPr="00DF70AA">
        <w:rPr>
          <w:sz w:val="28"/>
          <w:szCs w:val="28"/>
        </w:rPr>
        <w:t xml:space="preserve"> годовому</w:t>
      </w:r>
      <w:r w:rsidR="0053217C" w:rsidRPr="00DF70AA">
        <w:rPr>
          <w:sz w:val="28"/>
          <w:szCs w:val="28"/>
        </w:rPr>
        <w:t xml:space="preserve"> плану (</w:t>
      </w:r>
      <w:r w:rsidR="00592729">
        <w:rPr>
          <w:sz w:val="28"/>
          <w:szCs w:val="28"/>
        </w:rPr>
        <w:t>43430,92</w:t>
      </w:r>
      <w:r w:rsidR="003A1893" w:rsidRPr="00DF70AA">
        <w:rPr>
          <w:sz w:val="28"/>
          <w:szCs w:val="28"/>
        </w:rPr>
        <w:t xml:space="preserve"> тыс. руб.). </w:t>
      </w:r>
    </w:p>
    <w:p w:rsidR="002E79D6" w:rsidRPr="00DF70AA" w:rsidRDefault="0078271D" w:rsidP="005C7CC0">
      <w:pPr>
        <w:tabs>
          <w:tab w:val="num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>Собственны</w:t>
      </w:r>
      <w:r w:rsidR="004C7B38" w:rsidRPr="00DF70AA">
        <w:rPr>
          <w:sz w:val="28"/>
          <w:szCs w:val="28"/>
        </w:rPr>
        <w:t xml:space="preserve">е доходы </w:t>
      </w:r>
      <w:r w:rsidR="0053217C" w:rsidRPr="00DF70AA">
        <w:rPr>
          <w:sz w:val="28"/>
          <w:szCs w:val="28"/>
        </w:rPr>
        <w:t>в 20</w:t>
      </w:r>
      <w:r w:rsidR="00592729">
        <w:rPr>
          <w:sz w:val="28"/>
          <w:szCs w:val="28"/>
        </w:rPr>
        <w:t>20</w:t>
      </w:r>
      <w:r w:rsidR="00631FCF" w:rsidRPr="00DF70AA">
        <w:rPr>
          <w:sz w:val="28"/>
          <w:szCs w:val="28"/>
        </w:rPr>
        <w:t xml:space="preserve"> году </w:t>
      </w:r>
      <w:r w:rsidR="0053217C" w:rsidRPr="00DF70AA">
        <w:rPr>
          <w:sz w:val="28"/>
          <w:szCs w:val="28"/>
        </w:rPr>
        <w:t xml:space="preserve">поступили в сумме </w:t>
      </w:r>
      <w:r w:rsidR="00592729">
        <w:rPr>
          <w:sz w:val="28"/>
          <w:szCs w:val="28"/>
        </w:rPr>
        <w:t>10349,60</w:t>
      </w:r>
      <w:r w:rsidR="004C7B38" w:rsidRPr="00DF70AA">
        <w:rPr>
          <w:sz w:val="28"/>
          <w:szCs w:val="28"/>
        </w:rPr>
        <w:t xml:space="preserve"> тыс.</w:t>
      </w:r>
      <w:r w:rsidRPr="00DF70AA">
        <w:rPr>
          <w:sz w:val="28"/>
          <w:szCs w:val="28"/>
        </w:rPr>
        <w:t xml:space="preserve"> рублей</w:t>
      </w:r>
      <w:r w:rsidR="00450253">
        <w:rPr>
          <w:sz w:val="28"/>
          <w:szCs w:val="28"/>
        </w:rPr>
        <w:t>,</w:t>
      </w:r>
      <w:r w:rsidR="002834B6" w:rsidRPr="00DF70AA">
        <w:rPr>
          <w:sz w:val="28"/>
          <w:szCs w:val="28"/>
        </w:rPr>
        <w:t xml:space="preserve"> исполнены на </w:t>
      </w:r>
      <w:r w:rsidR="002C2A26" w:rsidRPr="00DF70AA">
        <w:rPr>
          <w:sz w:val="28"/>
          <w:szCs w:val="28"/>
        </w:rPr>
        <w:t>10</w:t>
      </w:r>
      <w:r w:rsidR="00592729">
        <w:rPr>
          <w:sz w:val="28"/>
          <w:szCs w:val="28"/>
        </w:rPr>
        <w:t>1</w:t>
      </w:r>
      <w:r w:rsidR="002C2A26" w:rsidRPr="00DF70AA">
        <w:rPr>
          <w:sz w:val="28"/>
          <w:szCs w:val="28"/>
        </w:rPr>
        <w:t>,</w:t>
      </w:r>
      <w:r w:rsidR="00592729">
        <w:rPr>
          <w:sz w:val="28"/>
          <w:szCs w:val="28"/>
        </w:rPr>
        <w:t>00</w:t>
      </w:r>
      <w:r w:rsidR="002834B6" w:rsidRPr="00DF70AA">
        <w:rPr>
          <w:sz w:val="28"/>
          <w:szCs w:val="28"/>
        </w:rPr>
        <w:t xml:space="preserve"> </w:t>
      </w:r>
      <w:r w:rsidR="0053217C" w:rsidRPr="00DF70AA">
        <w:rPr>
          <w:sz w:val="28"/>
          <w:szCs w:val="28"/>
        </w:rPr>
        <w:t>% к плану (</w:t>
      </w:r>
      <w:r w:rsidR="00592729">
        <w:rPr>
          <w:sz w:val="28"/>
          <w:szCs w:val="28"/>
        </w:rPr>
        <w:t>10246,16</w:t>
      </w:r>
      <w:r w:rsidR="0053217C" w:rsidRPr="00DF70AA">
        <w:rPr>
          <w:sz w:val="28"/>
          <w:szCs w:val="28"/>
        </w:rPr>
        <w:t xml:space="preserve"> тыс. руб.)</w:t>
      </w:r>
      <w:r w:rsidR="002C2A26" w:rsidRPr="00DF70AA">
        <w:rPr>
          <w:sz w:val="28"/>
          <w:szCs w:val="28"/>
        </w:rPr>
        <w:t>.</w:t>
      </w:r>
    </w:p>
    <w:p w:rsidR="005A24B8" w:rsidRDefault="002834B6" w:rsidP="005C7CC0">
      <w:pPr>
        <w:ind w:firstLine="709"/>
        <w:jc w:val="both"/>
        <w:rPr>
          <w:color w:val="000000"/>
          <w:sz w:val="28"/>
          <w:szCs w:val="28"/>
        </w:rPr>
      </w:pPr>
      <w:r w:rsidRPr="00450253">
        <w:rPr>
          <w:color w:val="000000"/>
          <w:sz w:val="28"/>
          <w:szCs w:val="28"/>
        </w:rPr>
        <w:t>Безвозмездные поступления</w:t>
      </w:r>
      <w:r w:rsidR="00732FAE" w:rsidRPr="00450253">
        <w:rPr>
          <w:color w:val="000000"/>
          <w:sz w:val="28"/>
          <w:szCs w:val="28"/>
        </w:rPr>
        <w:t xml:space="preserve"> в бюджет</w:t>
      </w:r>
      <w:r w:rsidR="0000531D" w:rsidRPr="00450253">
        <w:rPr>
          <w:color w:val="000000"/>
          <w:sz w:val="28"/>
          <w:szCs w:val="28"/>
        </w:rPr>
        <w:t>е</w:t>
      </w:r>
      <w:r w:rsidR="00732FAE" w:rsidRPr="00450253">
        <w:rPr>
          <w:color w:val="000000"/>
          <w:sz w:val="28"/>
          <w:szCs w:val="28"/>
        </w:rPr>
        <w:t xml:space="preserve"> Каратузского сельсовета</w:t>
      </w:r>
      <w:r w:rsidR="000034DC" w:rsidRPr="00450253">
        <w:rPr>
          <w:color w:val="000000"/>
          <w:sz w:val="28"/>
          <w:szCs w:val="28"/>
        </w:rPr>
        <w:t xml:space="preserve"> в 20</w:t>
      </w:r>
      <w:r w:rsidR="00592729" w:rsidRPr="00450253">
        <w:rPr>
          <w:color w:val="000000"/>
          <w:sz w:val="28"/>
          <w:szCs w:val="28"/>
        </w:rPr>
        <w:t>20</w:t>
      </w:r>
      <w:r w:rsidR="005A24B8" w:rsidRPr="00450253">
        <w:rPr>
          <w:color w:val="000000"/>
          <w:sz w:val="28"/>
          <w:szCs w:val="28"/>
        </w:rPr>
        <w:t xml:space="preserve"> году </w:t>
      </w:r>
      <w:r w:rsidR="00BA6FAB" w:rsidRPr="00450253">
        <w:rPr>
          <w:color w:val="000000"/>
          <w:sz w:val="28"/>
          <w:szCs w:val="28"/>
        </w:rPr>
        <w:t xml:space="preserve">занимают наибольший удельный вес </w:t>
      </w:r>
      <w:r w:rsidR="004D1A6F" w:rsidRPr="00450253">
        <w:rPr>
          <w:color w:val="000000"/>
          <w:sz w:val="28"/>
          <w:szCs w:val="28"/>
        </w:rPr>
        <w:t>7</w:t>
      </w:r>
      <w:r w:rsidR="00592729" w:rsidRPr="00450253">
        <w:rPr>
          <w:color w:val="000000"/>
          <w:sz w:val="28"/>
          <w:szCs w:val="28"/>
        </w:rPr>
        <w:t>5,6</w:t>
      </w:r>
      <w:r w:rsidR="004D1A6F" w:rsidRPr="00450253">
        <w:rPr>
          <w:color w:val="000000"/>
          <w:sz w:val="28"/>
          <w:szCs w:val="28"/>
        </w:rPr>
        <w:t>%</w:t>
      </w:r>
      <w:r w:rsidR="003E1279" w:rsidRPr="00450253">
        <w:rPr>
          <w:color w:val="000000"/>
          <w:sz w:val="28"/>
          <w:szCs w:val="28"/>
        </w:rPr>
        <w:t xml:space="preserve">, которые составили </w:t>
      </w:r>
      <w:r w:rsidR="00592729" w:rsidRPr="00450253">
        <w:rPr>
          <w:color w:val="000000"/>
          <w:sz w:val="28"/>
          <w:szCs w:val="28"/>
        </w:rPr>
        <w:t>32027,44</w:t>
      </w:r>
      <w:r w:rsidR="005A24B8" w:rsidRPr="00450253">
        <w:rPr>
          <w:color w:val="000000"/>
          <w:sz w:val="28"/>
          <w:szCs w:val="28"/>
        </w:rPr>
        <w:t xml:space="preserve"> тыс. рублей</w:t>
      </w:r>
      <w:r w:rsidR="004D1A6F" w:rsidRPr="00450253">
        <w:rPr>
          <w:color w:val="000000"/>
          <w:sz w:val="28"/>
          <w:szCs w:val="28"/>
        </w:rPr>
        <w:t>.</w:t>
      </w:r>
    </w:p>
    <w:p w:rsidR="008A79AF" w:rsidRPr="00DF70AA" w:rsidRDefault="00732FAE" w:rsidP="005C7CC0">
      <w:pPr>
        <w:ind w:firstLine="709"/>
        <w:jc w:val="both"/>
        <w:rPr>
          <w:sz w:val="28"/>
          <w:szCs w:val="28"/>
        </w:rPr>
      </w:pPr>
      <w:r w:rsidRPr="00450253">
        <w:rPr>
          <w:sz w:val="28"/>
          <w:szCs w:val="28"/>
        </w:rPr>
        <w:t>Расходы бюджета Каратузского сельсовета</w:t>
      </w:r>
      <w:r w:rsidR="003E1279" w:rsidRPr="00450253">
        <w:rPr>
          <w:sz w:val="28"/>
          <w:szCs w:val="28"/>
        </w:rPr>
        <w:t xml:space="preserve"> за 20</w:t>
      </w:r>
      <w:r w:rsidR="00592729" w:rsidRPr="00450253">
        <w:rPr>
          <w:sz w:val="28"/>
          <w:szCs w:val="28"/>
        </w:rPr>
        <w:t>20</w:t>
      </w:r>
      <w:r w:rsidR="003E1279" w:rsidRPr="00450253">
        <w:rPr>
          <w:sz w:val="28"/>
          <w:szCs w:val="28"/>
        </w:rPr>
        <w:t xml:space="preserve"> год составили в целом </w:t>
      </w:r>
      <w:r w:rsidR="00592729" w:rsidRPr="00450253">
        <w:rPr>
          <w:sz w:val="28"/>
          <w:szCs w:val="28"/>
        </w:rPr>
        <w:t>43554,35</w:t>
      </w:r>
      <w:r w:rsidR="009A3A31" w:rsidRPr="00450253">
        <w:rPr>
          <w:sz w:val="28"/>
          <w:szCs w:val="28"/>
        </w:rPr>
        <w:t xml:space="preserve"> </w:t>
      </w:r>
      <w:r w:rsidR="00F92C91" w:rsidRPr="00450253">
        <w:rPr>
          <w:sz w:val="28"/>
          <w:szCs w:val="28"/>
        </w:rPr>
        <w:t>тыс.</w:t>
      </w:r>
      <w:r w:rsidR="00F92C91" w:rsidRPr="00DF70AA">
        <w:rPr>
          <w:sz w:val="28"/>
          <w:szCs w:val="28"/>
        </w:rPr>
        <w:t xml:space="preserve"> рублей</w:t>
      </w:r>
      <w:r w:rsidR="008A79AF" w:rsidRPr="00DF70AA">
        <w:rPr>
          <w:sz w:val="28"/>
          <w:szCs w:val="28"/>
        </w:rPr>
        <w:t xml:space="preserve"> исполнены к плану на </w:t>
      </w:r>
      <w:r w:rsidR="00592729">
        <w:rPr>
          <w:sz w:val="28"/>
          <w:szCs w:val="28"/>
        </w:rPr>
        <w:t>94,23</w:t>
      </w:r>
      <w:r w:rsidR="008A79AF" w:rsidRPr="00DF70AA">
        <w:rPr>
          <w:sz w:val="28"/>
          <w:szCs w:val="28"/>
        </w:rPr>
        <w:t xml:space="preserve"> %, который составил </w:t>
      </w:r>
      <w:r w:rsidR="00592729">
        <w:rPr>
          <w:sz w:val="28"/>
          <w:szCs w:val="28"/>
        </w:rPr>
        <w:t>46219,30</w:t>
      </w:r>
      <w:r w:rsidR="008A79AF" w:rsidRPr="00DF70AA">
        <w:rPr>
          <w:sz w:val="28"/>
          <w:szCs w:val="28"/>
        </w:rPr>
        <w:t xml:space="preserve"> тыс. рублей. </w:t>
      </w:r>
      <w:r w:rsidR="00D4404C">
        <w:rPr>
          <w:sz w:val="28"/>
          <w:szCs w:val="28"/>
        </w:rPr>
        <w:t>И</w:t>
      </w:r>
      <w:r w:rsidR="00D4404C" w:rsidRPr="00D4404C">
        <w:rPr>
          <w:sz w:val="28"/>
          <w:szCs w:val="28"/>
        </w:rPr>
        <w:t xml:space="preserve">сполнение расходов </w:t>
      </w:r>
      <w:r w:rsidR="00D4404C">
        <w:rPr>
          <w:sz w:val="28"/>
          <w:szCs w:val="28"/>
        </w:rPr>
        <w:t xml:space="preserve">не в полном объеме </w:t>
      </w:r>
      <w:r w:rsidR="00D4404C" w:rsidRPr="00D4404C">
        <w:rPr>
          <w:sz w:val="28"/>
          <w:szCs w:val="28"/>
        </w:rPr>
        <w:t>произошло в основном из-за невыполнения подрядчиком своевременно обязательств по поставке сборно–разборной сцены.</w:t>
      </w:r>
    </w:p>
    <w:p w:rsidR="009E4179" w:rsidRPr="00DF70AA" w:rsidRDefault="00A77423" w:rsidP="00D4404C">
      <w:pPr>
        <w:ind w:firstLine="709"/>
        <w:jc w:val="both"/>
        <w:rPr>
          <w:color w:val="000000"/>
          <w:sz w:val="28"/>
          <w:szCs w:val="28"/>
        </w:rPr>
      </w:pPr>
      <w:r w:rsidRPr="00DF70AA">
        <w:rPr>
          <w:color w:val="000000"/>
          <w:sz w:val="28"/>
          <w:szCs w:val="28"/>
        </w:rPr>
        <w:t>Н</w:t>
      </w:r>
      <w:r w:rsidR="00276645" w:rsidRPr="00DF70AA">
        <w:rPr>
          <w:color w:val="000000"/>
          <w:sz w:val="28"/>
          <w:szCs w:val="28"/>
        </w:rPr>
        <w:t xml:space="preserve">а содержание </w:t>
      </w:r>
      <w:r w:rsidR="007E0E25" w:rsidRPr="00DF70AA">
        <w:rPr>
          <w:color w:val="000000"/>
          <w:sz w:val="28"/>
          <w:szCs w:val="28"/>
        </w:rPr>
        <w:t xml:space="preserve">и ремонт </w:t>
      </w:r>
      <w:r w:rsidR="00276645" w:rsidRPr="00DF70AA">
        <w:rPr>
          <w:color w:val="000000"/>
          <w:sz w:val="28"/>
          <w:szCs w:val="28"/>
        </w:rPr>
        <w:t xml:space="preserve">автомобильных дорог </w:t>
      </w:r>
      <w:r w:rsidR="008A79AF" w:rsidRPr="00DF70AA">
        <w:rPr>
          <w:color w:val="000000"/>
          <w:sz w:val="28"/>
          <w:szCs w:val="28"/>
        </w:rPr>
        <w:t>общего пользования местного значения</w:t>
      </w:r>
      <w:r w:rsidR="002C36BC" w:rsidRPr="00DF70AA">
        <w:rPr>
          <w:color w:val="000000"/>
          <w:sz w:val="28"/>
          <w:szCs w:val="28"/>
        </w:rPr>
        <w:t xml:space="preserve"> расходы бю</w:t>
      </w:r>
      <w:r w:rsidRPr="00DF70AA">
        <w:rPr>
          <w:color w:val="000000"/>
          <w:sz w:val="28"/>
          <w:szCs w:val="28"/>
        </w:rPr>
        <w:t>джета сель</w:t>
      </w:r>
      <w:r w:rsidR="008A79AF" w:rsidRPr="00DF70AA">
        <w:rPr>
          <w:color w:val="000000"/>
          <w:sz w:val="28"/>
          <w:szCs w:val="28"/>
        </w:rPr>
        <w:t>совета</w:t>
      </w:r>
      <w:r w:rsidRPr="00DF70AA">
        <w:rPr>
          <w:color w:val="000000"/>
          <w:sz w:val="28"/>
          <w:szCs w:val="28"/>
        </w:rPr>
        <w:t xml:space="preserve"> в 20</w:t>
      </w:r>
      <w:r w:rsidR="00592729">
        <w:rPr>
          <w:color w:val="000000"/>
          <w:sz w:val="28"/>
          <w:szCs w:val="28"/>
        </w:rPr>
        <w:t>20</w:t>
      </w:r>
      <w:r w:rsidR="000034DC" w:rsidRPr="00DF70AA">
        <w:rPr>
          <w:color w:val="000000"/>
          <w:sz w:val="28"/>
          <w:szCs w:val="28"/>
        </w:rPr>
        <w:t xml:space="preserve"> году состави</w:t>
      </w:r>
      <w:r w:rsidR="008A79AF" w:rsidRPr="00DF70AA">
        <w:rPr>
          <w:color w:val="000000"/>
          <w:sz w:val="28"/>
          <w:szCs w:val="28"/>
        </w:rPr>
        <w:t xml:space="preserve">ли </w:t>
      </w:r>
      <w:r w:rsidR="006E54AE">
        <w:rPr>
          <w:color w:val="000000"/>
          <w:sz w:val="28"/>
          <w:szCs w:val="28"/>
        </w:rPr>
        <w:t>4574,67</w:t>
      </w:r>
      <w:r w:rsidR="002C36BC" w:rsidRPr="00DF70AA">
        <w:rPr>
          <w:color w:val="000000"/>
          <w:sz w:val="28"/>
          <w:szCs w:val="28"/>
        </w:rPr>
        <w:t xml:space="preserve"> тыс. р</w:t>
      </w:r>
      <w:r w:rsidR="00A752C6" w:rsidRPr="00DF70AA">
        <w:rPr>
          <w:color w:val="000000"/>
          <w:sz w:val="28"/>
          <w:szCs w:val="28"/>
        </w:rPr>
        <w:t>ублей</w:t>
      </w:r>
      <w:r w:rsidR="009E4179" w:rsidRPr="00DF70AA">
        <w:rPr>
          <w:color w:val="000000"/>
          <w:sz w:val="28"/>
          <w:szCs w:val="28"/>
        </w:rPr>
        <w:t>,</w:t>
      </w:r>
      <w:r w:rsidR="007E0E25" w:rsidRPr="00DF70AA">
        <w:rPr>
          <w:color w:val="000000"/>
          <w:sz w:val="28"/>
          <w:szCs w:val="28"/>
        </w:rPr>
        <w:t xml:space="preserve"> </w:t>
      </w:r>
      <w:r w:rsidR="00DF6333" w:rsidRPr="00DF70AA">
        <w:rPr>
          <w:color w:val="000000"/>
          <w:sz w:val="28"/>
          <w:szCs w:val="28"/>
        </w:rPr>
        <w:t xml:space="preserve">из них </w:t>
      </w:r>
      <w:r w:rsidR="007E0E25" w:rsidRPr="00DF70AA">
        <w:rPr>
          <w:color w:val="000000"/>
          <w:sz w:val="28"/>
          <w:szCs w:val="28"/>
        </w:rPr>
        <w:t xml:space="preserve">объемы финансирования </w:t>
      </w:r>
      <w:r w:rsidR="00732FAE" w:rsidRPr="00DF70AA">
        <w:rPr>
          <w:color w:val="000000"/>
          <w:sz w:val="28"/>
          <w:szCs w:val="28"/>
        </w:rPr>
        <w:t>из краевого</w:t>
      </w:r>
      <w:r w:rsidR="007972E6" w:rsidRPr="00DF70AA">
        <w:rPr>
          <w:color w:val="000000"/>
          <w:sz w:val="28"/>
          <w:szCs w:val="28"/>
        </w:rPr>
        <w:t xml:space="preserve"> </w:t>
      </w:r>
      <w:r w:rsidR="009E4179" w:rsidRPr="00DF70AA">
        <w:rPr>
          <w:color w:val="000000"/>
          <w:sz w:val="28"/>
          <w:szCs w:val="28"/>
        </w:rPr>
        <w:t xml:space="preserve">бюджета </w:t>
      </w:r>
      <w:r w:rsidR="008A79AF" w:rsidRPr="00DF70AA">
        <w:rPr>
          <w:color w:val="000000"/>
          <w:sz w:val="28"/>
          <w:szCs w:val="28"/>
        </w:rPr>
        <w:t xml:space="preserve">на эти цели </w:t>
      </w:r>
      <w:r w:rsidR="001732ED" w:rsidRPr="00DF70AA">
        <w:rPr>
          <w:color w:val="000000"/>
          <w:sz w:val="28"/>
          <w:szCs w:val="28"/>
        </w:rPr>
        <w:t>состав</w:t>
      </w:r>
      <w:r w:rsidR="000034DC" w:rsidRPr="00DF70AA">
        <w:rPr>
          <w:color w:val="000000"/>
          <w:sz w:val="28"/>
          <w:szCs w:val="28"/>
        </w:rPr>
        <w:t>и</w:t>
      </w:r>
      <w:r w:rsidR="00DF6333" w:rsidRPr="00DF70AA">
        <w:rPr>
          <w:color w:val="000000"/>
          <w:sz w:val="28"/>
          <w:szCs w:val="28"/>
        </w:rPr>
        <w:t xml:space="preserve">ли </w:t>
      </w:r>
      <w:r w:rsidR="006E54AE">
        <w:rPr>
          <w:color w:val="000000"/>
          <w:sz w:val="28"/>
          <w:szCs w:val="28"/>
        </w:rPr>
        <w:t>3246,30</w:t>
      </w:r>
      <w:r w:rsidR="009E4179" w:rsidRPr="00DF70AA">
        <w:rPr>
          <w:color w:val="000000"/>
          <w:sz w:val="28"/>
          <w:szCs w:val="28"/>
        </w:rPr>
        <w:t xml:space="preserve"> тыс.</w:t>
      </w:r>
      <w:r w:rsidR="00DF6333" w:rsidRPr="00DF70AA">
        <w:rPr>
          <w:color w:val="000000"/>
          <w:sz w:val="28"/>
          <w:szCs w:val="28"/>
        </w:rPr>
        <w:t xml:space="preserve"> </w:t>
      </w:r>
      <w:r w:rsidR="009E4179" w:rsidRPr="00DF70AA">
        <w:rPr>
          <w:color w:val="000000"/>
          <w:sz w:val="28"/>
          <w:szCs w:val="28"/>
        </w:rPr>
        <w:t>рублей</w:t>
      </w:r>
      <w:r w:rsidR="007E0E25" w:rsidRPr="00DF70AA">
        <w:rPr>
          <w:color w:val="000000"/>
          <w:sz w:val="28"/>
          <w:szCs w:val="28"/>
        </w:rPr>
        <w:t>.</w:t>
      </w:r>
      <w:r w:rsidR="009E4179" w:rsidRPr="00DF70AA">
        <w:rPr>
          <w:color w:val="000000"/>
          <w:sz w:val="28"/>
          <w:szCs w:val="28"/>
        </w:rPr>
        <w:t xml:space="preserve"> 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 xml:space="preserve">Впервые в 2020 году в бюджете сельсовета на </w:t>
      </w:r>
      <w:r>
        <w:rPr>
          <w:szCs w:val="28"/>
        </w:rPr>
        <w:t>благоустройство направлено – 210</w:t>
      </w:r>
      <w:r w:rsidRPr="00D4404C">
        <w:rPr>
          <w:szCs w:val="28"/>
        </w:rPr>
        <w:t xml:space="preserve">99,0 тыс. руб.,  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из них на: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прочие мероприятия по благоустройству – 5374,8 тыс. руб.;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уличное освещение – 2616,5 тыс.  руб.;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на благоустройство парка «Лидер» в рамках реализации программы «Формирование к</w:t>
      </w:r>
      <w:r>
        <w:rPr>
          <w:szCs w:val="28"/>
        </w:rPr>
        <w:t>омфортной городской среды» – 10</w:t>
      </w:r>
      <w:r w:rsidRPr="00D4404C">
        <w:rPr>
          <w:szCs w:val="28"/>
        </w:rPr>
        <w:t xml:space="preserve">110 тыс. руб.; 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на приобретение сцены в рамках реализации программы Поддержки местных инициатив в Красноярском крае – 1287,8 тыс. руб.;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Тем не менее, в 2020 году были профинансированы: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на общегосударственные вопросы – 8</w:t>
      </w:r>
      <w:r>
        <w:rPr>
          <w:szCs w:val="28"/>
          <w:lang w:val="ru-RU"/>
        </w:rPr>
        <w:t>0</w:t>
      </w:r>
      <w:r w:rsidRPr="00D4404C">
        <w:rPr>
          <w:szCs w:val="28"/>
        </w:rPr>
        <w:t>96,2 тыс. руб.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>
        <w:rPr>
          <w:szCs w:val="28"/>
        </w:rPr>
        <w:t>полномочия по культуре - 8</w:t>
      </w:r>
      <w:r w:rsidRPr="00D4404C">
        <w:rPr>
          <w:szCs w:val="28"/>
        </w:rPr>
        <w:t>992,17 тыс.  руб.,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содержание автомобильных дорог – 3326,1 тыс. руб.;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дорожная безопасность – 1173,9 тыс.  руб.;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пенсионное обеспечение– 232,5 тыс.  руб.,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proofErr w:type="spellStart"/>
      <w:r w:rsidRPr="00D4404C">
        <w:rPr>
          <w:szCs w:val="28"/>
        </w:rPr>
        <w:t>аккарицидные</w:t>
      </w:r>
      <w:proofErr w:type="spellEnd"/>
      <w:r w:rsidRPr="00D4404C">
        <w:rPr>
          <w:szCs w:val="28"/>
        </w:rPr>
        <w:t xml:space="preserve"> обработки мест массового отдыха– 50,9 тыс. руб., </w:t>
      </w:r>
    </w:p>
    <w:p w:rsidR="00D4404C" w:rsidRPr="00D4404C" w:rsidRDefault="00D4404C" w:rsidP="00D4404C">
      <w:pPr>
        <w:pStyle w:val="a5"/>
        <w:suppressAutoHyphens/>
        <w:spacing w:line="240" w:lineRule="auto"/>
        <w:rPr>
          <w:szCs w:val="28"/>
        </w:rPr>
      </w:pPr>
      <w:r w:rsidRPr="00D4404C">
        <w:rPr>
          <w:szCs w:val="28"/>
        </w:rPr>
        <w:t>содержание МБУ «Каратузская СЦБ» - 1841,4 тыс.  руб.,</w:t>
      </w:r>
    </w:p>
    <w:p w:rsidR="00D4404C" w:rsidRDefault="00D4404C" w:rsidP="00D4404C">
      <w:pPr>
        <w:pStyle w:val="a5"/>
        <w:suppressAutoHyphens/>
        <w:spacing w:line="240" w:lineRule="auto"/>
        <w:rPr>
          <w:szCs w:val="28"/>
          <w:lang w:val="ru-RU"/>
        </w:rPr>
      </w:pPr>
      <w:r w:rsidRPr="00D4404C">
        <w:rPr>
          <w:szCs w:val="28"/>
        </w:rPr>
        <w:t>Следует отметить, что в 2020 году бюджетная обеспеченность на одного жителя составила 4 тысячи 947 рублей и увеличилась с 2018 года на 35% (2018 – 3664,0)</w:t>
      </w:r>
      <w:r>
        <w:rPr>
          <w:szCs w:val="28"/>
          <w:lang w:val="ru-RU"/>
        </w:rPr>
        <w:t xml:space="preserve">. </w:t>
      </w:r>
    </w:p>
    <w:p w:rsidR="003E0929" w:rsidRPr="00DF70AA" w:rsidRDefault="003E0929" w:rsidP="00D4404C">
      <w:pPr>
        <w:pStyle w:val="a5"/>
        <w:suppressAutoHyphens/>
        <w:spacing w:line="240" w:lineRule="auto"/>
        <w:rPr>
          <w:szCs w:val="28"/>
        </w:rPr>
      </w:pPr>
      <w:r w:rsidRPr="00DF70AA">
        <w:rPr>
          <w:szCs w:val="28"/>
        </w:rPr>
        <w:t>Несмотря на положительную динамику поступлений местных налогов, в последние годы существует ряд проблем, решение которых может быть осуществлено на федеральном уровне.</w:t>
      </w:r>
    </w:p>
    <w:p w:rsidR="003E0929" w:rsidRPr="00DF70AA" w:rsidRDefault="003E0929" w:rsidP="005C7CC0">
      <w:pPr>
        <w:suppressAutoHyphens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>Проблемными остаются вопросы установления на федеральном уровне налоговых льгот по местным налогам, что приводит к сокращению доходной части местн</w:t>
      </w:r>
      <w:r w:rsidR="00450253">
        <w:rPr>
          <w:sz w:val="28"/>
          <w:szCs w:val="28"/>
        </w:rPr>
        <w:t>ого</w:t>
      </w:r>
      <w:r w:rsidRPr="00DF70AA">
        <w:rPr>
          <w:sz w:val="28"/>
          <w:szCs w:val="28"/>
        </w:rPr>
        <w:t xml:space="preserve"> бюджет</w:t>
      </w:r>
      <w:r w:rsidR="00450253">
        <w:rPr>
          <w:sz w:val="28"/>
          <w:szCs w:val="28"/>
        </w:rPr>
        <w:t>а</w:t>
      </w:r>
      <w:r w:rsidRPr="00DF70AA">
        <w:rPr>
          <w:sz w:val="28"/>
          <w:szCs w:val="28"/>
        </w:rPr>
        <w:t xml:space="preserve"> по имущественным налогам. При этом потери бюджетов не компенсируются из федерального бюджета.</w:t>
      </w:r>
    </w:p>
    <w:p w:rsidR="003E0929" w:rsidRPr="00DF70AA" w:rsidRDefault="003E0929" w:rsidP="005C7CC0">
      <w:pPr>
        <w:pStyle w:val="a5"/>
        <w:suppressAutoHyphens/>
        <w:spacing w:line="240" w:lineRule="auto"/>
        <w:rPr>
          <w:szCs w:val="28"/>
        </w:rPr>
      </w:pPr>
      <w:r w:rsidRPr="00DF70AA">
        <w:rPr>
          <w:szCs w:val="28"/>
        </w:rPr>
        <w:t xml:space="preserve">Остается вопрос уменьшения объема недоимки по налоговым платежам в бюджет </w:t>
      </w:r>
      <w:r w:rsidR="00065AED">
        <w:rPr>
          <w:szCs w:val="28"/>
        </w:rPr>
        <w:t>сельсовета</w:t>
      </w:r>
      <w:r w:rsidRPr="00DF70AA">
        <w:rPr>
          <w:szCs w:val="28"/>
        </w:rPr>
        <w:t>. Администрацией сельс</w:t>
      </w:r>
      <w:r w:rsidR="004C3E97">
        <w:rPr>
          <w:szCs w:val="28"/>
          <w:lang w:val="ru-RU"/>
        </w:rPr>
        <w:t>овета</w:t>
      </w:r>
      <w:r w:rsidRPr="00DF70AA">
        <w:rPr>
          <w:szCs w:val="28"/>
        </w:rPr>
        <w:t xml:space="preserve"> принимаются все меры для ее минимизации: проводятся сверка информационных баз, информирование населения о необходимости уплаты законно установленных налогов в установленные сроки и другие мероприятия.</w:t>
      </w:r>
    </w:p>
    <w:p w:rsidR="003E0929" w:rsidRDefault="003E0929" w:rsidP="005C7CC0">
      <w:pPr>
        <w:pStyle w:val="a5"/>
        <w:suppressAutoHyphens/>
        <w:spacing w:line="240" w:lineRule="auto"/>
        <w:rPr>
          <w:b/>
          <w:szCs w:val="28"/>
          <w:lang w:val="ru-RU"/>
        </w:rPr>
      </w:pPr>
    </w:p>
    <w:p w:rsidR="006E54AE" w:rsidRPr="004C3E97" w:rsidRDefault="006E54AE" w:rsidP="004C3E97">
      <w:pPr>
        <w:keepNext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C3E97">
        <w:rPr>
          <w:b/>
          <w:bCs/>
          <w:sz w:val="28"/>
          <w:szCs w:val="28"/>
          <w:lang w:val="en-US"/>
        </w:rPr>
        <w:t>II</w:t>
      </w:r>
      <w:r w:rsidRPr="004C3E97">
        <w:rPr>
          <w:b/>
          <w:bCs/>
          <w:sz w:val="28"/>
          <w:szCs w:val="28"/>
        </w:rPr>
        <w:t>. ОСНОВНЫЕ</w:t>
      </w:r>
      <w:r w:rsidRPr="004C3E97">
        <w:rPr>
          <w:b/>
          <w:bCs/>
          <w:sz w:val="28"/>
        </w:rPr>
        <w:t xml:space="preserve"> НАПРАВЛЕНИЯ БЮДЖЕТНОЙ ПОЛИТИКИ</w:t>
      </w:r>
    </w:p>
    <w:p w:rsidR="006E54AE" w:rsidRPr="004C3E97" w:rsidRDefault="006E54AE" w:rsidP="004C3E97">
      <w:pPr>
        <w:pStyle w:val="a5"/>
        <w:suppressAutoHyphens/>
        <w:spacing w:line="240" w:lineRule="auto"/>
        <w:ind w:firstLine="0"/>
        <w:jc w:val="center"/>
        <w:rPr>
          <w:b/>
          <w:sz w:val="32"/>
          <w:szCs w:val="28"/>
          <w:lang w:val="ru-RU"/>
        </w:rPr>
      </w:pPr>
      <w:r w:rsidRPr="004C3E97">
        <w:rPr>
          <w:b/>
          <w:bCs/>
          <w:szCs w:val="24"/>
          <w:lang w:val="ru-RU"/>
        </w:rPr>
        <w:t>Каратузского</w:t>
      </w:r>
      <w:r w:rsidRPr="004C3E97">
        <w:rPr>
          <w:b/>
          <w:bCs/>
          <w:szCs w:val="24"/>
        </w:rPr>
        <w:t xml:space="preserve"> сельсовета на 2022-2024 годы</w:t>
      </w:r>
    </w:p>
    <w:p w:rsidR="006E54AE" w:rsidRPr="006E54AE" w:rsidRDefault="006E54AE" w:rsidP="004C3E97">
      <w:pPr>
        <w:pStyle w:val="a5"/>
        <w:suppressAutoHyphens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D83CAD" w:rsidRPr="00DF70AA" w:rsidRDefault="00D83CAD" w:rsidP="00065AED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DF70AA">
        <w:rPr>
          <w:b/>
          <w:sz w:val="28"/>
          <w:szCs w:val="28"/>
        </w:rPr>
        <w:t>2.</w:t>
      </w:r>
      <w:r w:rsidR="00744A5D">
        <w:rPr>
          <w:b/>
          <w:sz w:val="28"/>
          <w:szCs w:val="28"/>
        </w:rPr>
        <w:t>1</w:t>
      </w:r>
      <w:r w:rsidRPr="00DF70AA">
        <w:rPr>
          <w:b/>
          <w:sz w:val="28"/>
          <w:szCs w:val="28"/>
        </w:rPr>
        <w:t xml:space="preserve"> Цели и задачи бюджет</w:t>
      </w:r>
      <w:r w:rsidR="00D0524C" w:rsidRPr="00DF70AA">
        <w:rPr>
          <w:b/>
          <w:sz w:val="28"/>
          <w:szCs w:val="28"/>
        </w:rPr>
        <w:t>ной политики 202</w:t>
      </w:r>
      <w:r w:rsidR="007025F7" w:rsidRPr="00DF70AA">
        <w:rPr>
          <w:b/>
          <w:sz w:val="28"/>
          <w:szCs w:val="28"/>
        </w:rPr>
        <w:t>2</w:t>
      </w:r>
      <w:r w:rsidR="00D0524C" w:rsidRPr="00DF70AA">
        <w:rPr>
          <w:b/>
          <w:sz w:val="28"/>
          <w:szCs w:val="28"/>
        </w:rPr>
        <w:t>–202</w:t>
      </w:r>
      <w:r w:rsidR="00744A5D">
        <w:rPr>
          <w:b/>
          <w:sz w:val="28"/>
          <w:szCs w:val="28"/>
        </w:rPr>
        <w:t>4</w:t>
      </w:r>
      <w:r w:rsidRPr="00DF70AA">
        <w:rPr>
          <w:b/>
          <w:sz w:val="28"/>
          <w:szCs w:val="28"/>
        </w:rPr>
        <w:t xml:space="preserve"> годов</w:t>
      </w:r>
    </w:p>
    <w:p w:rsidR="00D83CAD" w:rsidRPr="00DF70AA" w:rsidRDefault="00D83CAD" w:rsidP="005C7C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>Основной целью бюджетной пол</w:t>
      </w:r>
      <w:r w:rsidR="00D0524C" w:rsidRPr="00DF70AA">
        <w:rPr>
          <w:sz w:val="28"/>
          <w:szCs w:val="28"/>
        </w:rPr>
        <w:t>итики на 20</w:t>
      </w:r>
      <w:r w:rsidR="007025F7" w:rsidRPr="00DF70AA">
        <w:rPr>
          <w:sz w:val="28"/>
          <w:szCs w:val="28"/>
        </w:rPr>
        <w:t>2</w:t>
      </w:r>
      <w:r w:rsidR="00744A5D">
        <w:rPr>
          <w:sz w:val="28"/>
          <w:szCs w:val="28"/>
        </w:rPr>
        <w:t>2</w:t>
      </w:r>
      <w:r w:rsidRPr="00DF70AA">
        <w:rPr>
          <w:sz w:val="28"/>
          <w:szCs w:val="28"/>
        </w:rPr>
        <w:t xml:space="preserve"> год и на плановый пе</w:t>
      </w:r>
      <w:r w:rsidR="00D0524C" w:rsidRPr="00DF70AA">
        <w:rPr>
          <w:sz w:val="28"/>
          <w:szCs w:val="28"/>
        </w:rPr>
        <w:t>риод 202</w:t>
      </w:r>
      <w:r w:rsidR="00744A5D">
        <w:rPr>
          <w:sz w:val="28"/>
          <w:szCs w:val="28"/>
        </w:rPr>
        <w:t>3</w:t>
      </w:r>
      <w:r w:rsidR="00D0524C" w:rsidRPr="00DF70AA">
        <w:rPr>
          <w:sz w:val="28"/>
          <w:szCs w:val="28"/>
        </w:rPr>
        <w:t>–20</w:t>
      </w:r>
      <w:r w:rsidR="007025F7" w:rsidRPr="00DF70AA">
        <w:rPr>
          <w:sz w:val="28"/>
          <w:szCs w:val="28"/>
        </w:rPr>
        <w:t>2</w:t>
      </w:r>
      <w:r w:rsidR="00744A5D">
        <w:rPr>
          <w:sz w:val="28"/>
          <w:szCs w:val="28"/>
        </w:rPr>
        <w:t>4</w:t>
      </w:r>
      <w:r w:rsidRPr="00DF70AA">
        <w:rPr>
          <w:sz w:val="28"/>
          <w:szCs w:val="28"/>
        </w:rPr>
        <w:t xml:space="preserve"> годов остается обеспечение сбалансированности и устойчивости бюджета</w:t>
      </w:r>
      <w:r w:rsidR="00D0524C" w:rsidRPr="00DF70AA">
        <w:rPr>
          <w:sz w:val="28"/>
          <w:szCs w:val="28"/>
        </w:rPr>
        <w:t xml:space="preserve"> </w:t>
      </w:r>
      <w:r w:rsidR="00065AED">
        <w:rPr>
          <w:sz w:val="28"/>
          <w:szCs w:val="28"/>
        </w:rPr>
        <w:t>сельсовета</w:t>
      </w:r>
      <w:r w:rsidRPr="00DF70AA">
        <w:rPr>
          <w:sz w:val="28"/>
          <w:szCs w:val="28"/>
        </w:rPr>
        <w:t xml:space="preserve"> в среднесрочной перспективе с учетом текущей экономической ситуации.</w:t>
      </w:r>
    </w:p>
    <w:p w:rsidR="00D83CAD" w:rsidRPr="00DF70AA" w:rsidRDefault="00D83CAD" w:rsidP="005C7C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70AA">
        <w:rPr>
          <w:sz w:val="28"/>
          <w:szCs w:val="28"/>
        </w:rPr>
        <w:t>Для достижения данной цели необходимо решение следующих задач:</w:t>
      </w:r>
    </w:p>
    <w:p w:rsidR="00744A5D" w:rsidRPr="00744A5D" w:rsidRDefault="00744A5D" w:rsidP="005C7CC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Реализация федеральных направлений бюджетной политике, в том числе указов Президента РФ.</w:t>
      </w:r>
    </w:p>
    <w:p w:rsidR="00744A5D" w:rsidRPr="00744A5D" w:rsidRDefault="00744A5D" w:rsidP="005C7CC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Повышение прозрачности бюджета и бюджетного процесса</w:t>
      </w:r>
      <w:r w:rsidR="004C3E97">
        <w:rPr>
          <w:sz w:val="28"/>
          <w:szCs w:val="28"/>
        </w:rPr>
        <w:t>.</w:t>
      </w:r>
    </w:p>
    <w:p w:rsidR="00744A5D" w:rsidRPr="00744A5D" w:rsidRDefault="00744A5D" w:rsidP="005C7CC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Содействие устойчивому развитию муниципальн</w:t>
      </w:r>
      <w:r w:rsidR="004C3E97">
        <w:rPr>
          <w:sz w:val="28"/>
          <w:szCs w:val="28"/>
        </w:rPr>
        <w:t>ого</w:t>
      </w:r>
      <w:r w:rsidRPr="00744A5D">
        <w:rPr>
          <w:sz w:val="28"/>
          <w:szCs w:val="28"/>
        </w:rPr>
        <w:t xml:space="preserve"> </w:t>
      </w:r>
      <w:r w:rsidR="00D4404C" w:rsidRPr="00744A5D">
        <w:rPr>
          <w:sz w:val="28"/>
          <w:szCs w:val="28"/>
        </w:rPr>
        <w:t>образован</w:t>
      </w:r>
      <w:r w:rsidR="00D4404C">
        <w:rPr>
          <w:sz w:val="28"/>
          <w:szCs w:val="28"/>
        </w:rPr>
        <w:t>ия</w:t>
      </w:r>
      <w:r w:rsidRPr="00744A5D">
        <w:rPr>
          <w:sz w:val="28"/>
          <w:szCs w:val="28"/>
        </w:rPr>
        <w:t xml:space="preserve"> </w:t>
      </w:r>
      <w:r w:rsidR="004C3E97">
        <w:rPr>
          <w:sz w:val="28"/>
          <w:szCs w:val="28"/>
        </w:rPr>
        <w:t>Каратузский</w:t>
      </w:r>
      <w:r w:rsidRPr="00744A5D">
        <w:rPr>
          <w:sz w:val="28"/>
          <w:szCs w:val="28"/>
        </w:rPr>
        <w:t xml:space="preserve"> сельсовет.</w:t>
      </w:r>
    </w:p>
    <w:p w:rsidR="00744A5D" w:rsidRPr="00744A5D" w:rsidRDefault="00744A5D" w:rsidP="005C7CC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Продолжение работы с программным бюджетом. </w:t>
      </w:r>
    </w:p>
    <w:p w:rsidR="00744A5D" w:rsidRPr="00744A5D" w:rsidRDefault="00744A5D" w:rsidP="005C7CC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Повышение эффективности бюджетных расходов, вовлечение в бюджетный процесс граждан, сохранение действующих расходных обязательств;</w:t>
      </w:r>
    </w:p>
    <w:p w:rsidR="00744A5D" w:rsidRPr="00744A5D" w:rsidRDefault="00744A5D" w:rsidP="005C7CC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Обеспечение правопорядка и безопасности граждан.</w:t>
      </w:r>
    </w:p>
    <w:p w:rsidR="00744A5D" w:rsidRDefault="00744A5D" w:rsidP="005C7CC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Снижение имеющейся недоимки по налоговым и неналоговым доходам, поступающим в бюджет сельсовета</w:t>
      </w:r>
      <w:r w:rsidR="004C3E97">
        <w:rPr>
          <w:sz w:val="28"/>
          <w:szCs w:val="28"/>
        </w:rPr>
        <w:t>.</w:t>
      </w:r>
    </w:p>
    <w:p w:rsidR="00D4404C" w:rsidRPr="00D4404C" w:rsidRDefault="00D4404C" w:rsidP="00D4404C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04C">
        <w:rPr>
          <w:sz w:val="28"/>
          <w:szCs w:val="28"/>
        </w:rPr>
        <w:t>Реализ</w:t>
      </w:r>
      <w:r>
        <w:rPr>
          <w:sz w:val="28"/>
          <w:szCs w:val="28"/>
        </w:rPr>
        <w:t>ация</w:t>
      </w:r>
      <w:r w:rsidRPr="00D4404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4404C">
        <w:rPr>
          <w:sz w:val="28"/>
          <w:szCs w:val="28"/>
        </w:rPr>
        <w:t xml:space="preserve"> мероприятий по росту доходов и оптимизации расходов бюджета сельсовета.</w:t>
      </w:r>
    </w:p>
    <w:p w:rsidR="00D4404C" w:rsidRPr="00D4404C" w:rsidRDefault="006648A3" w:rsidP="006648A3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</w:t>
      </w:r>
      <w:r w:rsidR="00D4404C" w:rsidRPr="00D4404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D4404C" w:rsidRPr="00D4404C">
        <w:rPr>
          <w:sz w:val="28"/>
          <w:szCs w:val="28"/>
        </w:rPr>
        <w:t xml:space="preserve"> по эффективности расходов бюджета сельсовета, качественное и своевременное освоение средств бюджетов всех уровней.</w:t>
      </w:r>
    </w:p>
    <w:p w:rsidR="00744A5D" w:rsidRDefault="00744A5D" w:rsidP="005C7CC0">
      <w:pPr>
        <w:autoSpaceDE w:val="0"/>
        <w:autoSpaceDN w:val="0"/>
        <w:adjustRightInd w:val="0"/>
        <w:ind w:firstLine="709"/>
        <w:jc w:val="both"/>
      </w:pPr>
      <w:r w:rsidRPr="00744A5D">
        <w:rPr>
          <w:sz w:val="28"/>
          <w:szCs w:val="28"/>
        </w:rPr>
        <w:t xml:space="preserve">Бюджет будет ориентирован на результат и в конечном итоге – на удовлетворение потребностей населения </w:t>
      </w:r>
      <w:r w:rsidR="00065AED">
        <w:rPr>
          <w:sz w:val="28"/>
          <w:szCs w:val="28"/>
        </w:rPr>
        <w:t>сельсовета</w:t>
      </w:r>
      <w:r w:rsidRPr="00AA61EA">
        <w:t>.</w:t>
      </w:r>
    </w:p>
    <w:p w:rsidR="00744A5D" w:rsidRPr="00744A5D" w:rsidRDefault="00744A5D" w:rsidP="00065AED">
      <w:pPr>
        <w:ind w:firstLine="709"/>
        <w:jc w:val="both"/>
        <w:rPr>
          <w:b/>
          <w:sz w:val="28"/>
          <w:szCs w:val="28"/>
        </w:rPr>
      </w:pPr>
      <w:r w:rsidRPr="00744A5D">
        <w:rPr>
          <w:b/>
          <w:sz w:val="28"/>
          <w:szCs w:val="28"/>
        </w:rPr>
        <w:t>2.2. Бюджетная политика в области доходов</w:t>
      </w:r>
    </w:p>
    <w:p w:rsidR="00744A5D" w:rsidRPr="00744A5D" w:rsidRDefault="00744A5D" w:rsidP="005C7C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>Будет продолжена работа</w:t>
      </w:r>
      <w:r w:rsidR="004C3E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4A5D">
        <w:rPr>
          <w:rFonts w:ascii="Times New Roman CYR" w:hAnsi="Times New Roman CYR" w:cs="Times New Roman CYR"/>
          <w:sz w:val="28"/>
          <w:szCs w:val="28"/>
        </w:rPr>
        <w:t xml:space="preserve">по сохранению достигнутого в 2020 году уровня собираемости налогов и сборов, подлежащих зачислению в бюджет </w:t>
      </w:r>
      <w:r>
        <w:rPr>
          <w:rFonts w:ascii="Times New Roman CYR" w:hAnsi="Times New Roman CYR" w:cs="Times New Roman CYR"/>
          <w:sz w:val="28"/>
          <w:szCs w:val="28"/>
        </w:rPr>
        <w:t>Каратузского</w:t>
      </w:r>
      <w:r w:rsidRPr="00744A5D">
        <w:rPr>
          <w:rFonts w:ascii="Times New Roman CYR" w:hAnsi="Times New Roman CYR" w:cs="Times New Roman CYR"/>
          <w:sz w:val="28"/>
          <w:szCs w:val="28"/>
        </w:rPr>
        <w:t xml:space="preserve"> сельсовета, его повышению и сокращению задолженности по налогам и сборам.</w:t>
      </w:r>
    </w:p>
    <w:p w:rsidR="00744A5D" w:rsidRPr="00744A5D" w:rsidRDefault="00744A5D" w:rsidP="00065A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4A5D">
        <w:rPr>
          <w:b/>
          <w:sz w:val="28"/>
          <w:szCs w:val="28"/>
        </w:rPr>
        <w:t>2.3. Бюджетная политика в области расходов</w:t>
      </w:r>
    </w:p>
    <w:p w:rsidR="00744A5D" w:rsidRPr="00744A5D" w:rsidRDefault="00744A5D" w:rsidP="005C7C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 xml:space="preserve">Предельный объем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Каратузского</w:t>
      </w:r>
      <w:r w:rsidRPr="00744A5D">
        <w:rPr>
          <w:rFonts w:ascii="Times New Roman CYR" w:hAnsi="Times New Roman CYR" w:cs="Times New Roman CYR"/>
          <w:sz w:val="28"/>
          <w:szCs w:val="28"/>
        </w:rPr>
        <w:t xml:space="preserve"> сельсовета на 2022 год и на плановый период 2023-2024 годов определен исходя из прогноза поступления доходов в бюджет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AED"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744A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44A5D" w:rsidRPr="00744A5D" w:rsidRDefault="00744A5D" w:rsidP="005C7C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 xml:space="preserve">В целях обеспечения сбалансированности бюджета </w:t>
      </w:r>
      <w:r w:rsidR="00065AED">
        <w:rPr>
          <w:rFonts w:ascii="Times New Roman CYR" w:hAnsi="Times New Roman CYR" w:cs="Times New Roman CYR"/>
          <w:sz w:val="28"/>
          <w:szCs w:val="28"/>
        </w:rPr>
        <w:t>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4A5D">
        <w:rPr>
          <w:rFonts w:ascii="Times New Roman CYR" w:hAnsi="Times New Roman CYR" w:cs="Times New Roman CYR"/>
          <w:sz w:val="28"/>
          <w:szCs w:val="28"/>
        </w:rPr>
        <w:t xml:space="preserve">были определены следующие принципы формирования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Каратузского</w:t>
      </w:r>
      <w:r w:rsidR="004C3E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44A5D">
        <w:rPr>
          <w:rFonts w:ascii="Times New Roman CYR" w:hAnsi="Times New Roman CYR" w:cs="Times New Roman CYR"/>
          <w:sz w:val="28"/>
          <w:szCs w:val="28"/>
        </w:rPr>
        <w:t>сельсовета:</w:t>
      </w:r>
    </w:p>
    <w:p w:rsidR="00744A5D" w:rsidRPr="00744A5D" w:rsidRDefault="00744A5D" w:rsidP="005C7CC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>- безусловное выполнение действующих публичных нормативных обязательств;</w:t>
      </w:r>
    </w:p>
    <w:p w:rsidR="00744A5D" w:rsidRPr="00744A5D" w:rsidRDefault="00744A5D" w:rsidP="005C7CC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>- отказ от новых расходных обязательств, не связанных с реализацией указов Президента РФ;</w:t>
      </w:r>
    </w:p>
    <w:p w:rsidR="00744A5D" w:rsidRPr="00744A5D" w:rsidRDefault="00744A5D" w:rsidP="005C7CC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 xml:space="preserve">- применение бюджетного маневра, означающего, что любые дополнительные расходы, носящие «обязательный» характер, обеспечиваются за счет внутреннего перераспределения с наименее </w:t>
      </w:r>
      <w:proofErr w:type="gramStart"/>
      <w:r w:rsidRPr="00744A5D">
        <w:rPr>
          <w:rFonts w:ascii="Times New Roman CYR" w:hAnsi="Times New Roman CYR" w:cs="Times New Roman CYR"/>
          <w:sz w:val="28"/>
          <w:szCs w:val="28"/>
        </w:rPr>
        <w:t>приоритетных</w:t>
      </w:r>
      <w:proofErr w:type="gramEnd"/>
      <w:r w:rsidRPr="00744A5D">
        <w:rPr>
          <w:rFonts w:ascii="Times New Roman CYR" w:hAnsi="Times New Roman CYR" w:cs="Times New Roman CYR"/>
          <w:sz w:val="28"/>
          <w:szCs w:val="28"/>
        </w:rPr>
        <w:t>;</w:t>
      </w:r>
    </w:p>
    <w:p w:rsidR="00744A5D" w:rsidRPr="00744A5D" w:rsidRDefault="00744A5D" w:rsidP="005C7CC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A5D">
        <w:rPr>
          <w:rFonts w:ascii="Times New Roman CYR" w:hAnsi="Times New Roman CYR" w:cs="Times New Roman CYR"/>
          <w:sz w:val="28"/>
          <w:szCs w:val="28"/>
        </w:rPr>
        <w:t>- уменьшения расходов на закупку товаров для муниципальных нужд.</w:t>
      </w:r>
    </w:p>
    <w:p w:rsidR="00744A5D" w:rsidRPr="00744A5D" w:rsidRDefault="00744A5D" w:rsidP="00E93071">
      <w:pPr>
        <w:ind w:firstLine="709"/>
        <w:jc w:val="both"/>
        <w:rPr>
          <w:b/>
          <w:bCs/>
          <w:sz w:val="28"/>
          <w:szCs w:val="28"/>
        </w:rPr>
      </w:pPr>
      <w:r w:rsidRPr="00744A5D">
        <w:rPr>
          <w:b/>
          <w:bCs/>
          <w:sz w:val="28"/>
          <w:szCs w:val="28"/>
        </w:rPr>
        <w:t xml:space="preserve">2.4. Среднесрочные приоритеты муниципальных программ </w:t>
      </w:r>
      <w:r w:rsidR="004C3E97">
        <w:rPr>
          <w:b/>
          <w:bCs/>
          <w:sz w:val="28"/>
          <w:szCs w:val="28"/>
        </w:rPr>
        <w:br/>
      </w:r>
      <w:r w:rsidRPr="00744A5D">
        <w:rPr>
          <w:b/>
          <w:bCs/>
          <w:sz w:val="28"/>
          <w:szCs w:val="28"/>
        </w:rPr>
        <w:t>и направлений деятельности, не входящих в муниципальные программы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sz w:val="28"/>
          <w:szCs w:val="28"/>
        </w:rPr>
        <w:t>Решение ключевых задач, поставленных Президентом Российской Федерации в качестве основных национальных целей развития страны, будет являться безусловным приоритетом бюджетной политики в ближайшие пять лет.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При формировании расходной части бюджета </w:t>
      </w:r>
      <w:r w:rsidR="000B7F40">
        <w:rPr>
          <w:bCs/>
          <w:sz w:val="28"/>
          <w:szCs w:val="28"/>
        </w:rPr>
        <w:t>Каратузског</w:t>
      </w:r>
      <w:r w:rsidRPr="00744A5D">
        <w:rPr>
          <w:bCs/>
          <w:sz w:val="28"/>
          <w:szCs w:val="28"/>
        </w:rPr>
        <w:t xml:space="preserve">о сельсовета на 2022-2024 годы предлагается особое внимание уделить следующим ключевым вопросам: </w:t>
      </w:r>
    </w:p>
    <w:p w:rsidR="006648A3" w:rsidRDefault="006648A3" w:rsidP="005C7CC0">
      <w:pPr>
        <w:ind w:firstLine="709"/>
        <w:jc w:val="both"/>
        <w:rPr>
          <w:bCs/>
          <w:sz w:val="28"/>
          <w:szCs w:val="28"/>
          <w:u w:val="single"/>
        </w:rPr>
      </w:pP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  <w:r w:rsidRPr="00744A5D">
        <w:rPr>
          <w:bCs/>
          <w:sz w:val="28"/>
          <w:szCs w:val="28"/>
          <w:u w:val="single"/>
        </w:rPr>
        <w:t>В сфере жилищно-коммунального хозяйства</w:t>
      </w:r>
    </w:p>
    <w:p w:rsid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6648A3">
        <w:rPr>
          <w:bCs/>
          <w:sz w:val="28"/>
          <w:szCs w:val="28"/>
        </w:rPr>
        <w:t>В 2022-2024 году необходимо провести мероприятия, направленные на энергосбережение и повышение энергетической эффективности использования электрической энергии при эксплу</w:t>
      </w:r>
      <w:r w:rsidRPr="00744A5D">
        <w:rPr>
          <w:bCs/>
          <w:sz w:val="28"/>
          <w:szCs w:val="28"/>
        </w:rPr>
        <w:t xml:space="preserve">атации объектов наружного освещения </w:t>
      </w:r>
      <w:r w:rsidR="000B7F40">
        <w:rPr>
          <w:bCs/>
          <w:sz w:val="28"/>
          <w:szCs w:val="28"/>
        </w:rPr>
        <w:t>Каратузского</w:t>
      </w:r>
      <w:r w:rsidRPr="00744A5D">
        <w:rPr>
          <w:bCs/>
          <w:sz w:val="28"/>
          <w:szCs w:val="28"/>
        </w:rPr>
        <w:t xml:space="preserve"> сель</w:t>
      </w:r>
      <w:r w:rsidR="00065AED">
        <w:rPr>
          <w:bCs/>
          <w:sz w:val="28"/>
          <w:szCs w:val="28"/>
        </w:rPr>
        <w:t>совета</w:t>
      </w:r>
      <w:r w:rsidRPr="00744A5D">
        <w:rPr>
          <w:bCs/>
          <w:sz w:val="28"/>
          <w:szCs w:val="28"/>
        </w:rPr>
        <w:t>, оснастить линии уличного освещения приборами учета, а также обеспечить надлежащую эксплуатацию этих приборов, их сохранность и своевременную замену.</w:t>
      </w:r>
    </w:p>
    <w:p w:rsidR="006648A3" w:rsidRPr="006648A3" w:rsidRDefault="006648A3" w:rsidP="006648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6648A3">
        <w:rPr>
          <w:bCs/>
          <w:sz w:val="28"/>
          <w:szCs w:val="28"/>
        </w:rPr>
        <w:t xml:space="preserve">еализовать проекты комплексного благоустройства пространств в рамках национального проекта «Жильё и городская среда» (благоустройство </w:t>
      </w:r>
      <w:r>
        <w:rPr>
          <w:bCs/>
          <w:sz w:val="28"/>
          <w:szCs w:val="28"/>
        </w:rPr>
        <w:t>дворовых территорий многоквартирных домов</w:t>
      </w:r>
      <w:r w:rsidRPr="006648A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664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6648A3">
        <w:rPr>
          <w:bCs/>
          <w:sz w:val="28"/>
          <w:szCs w:val="28"/>
        </w:rPr>
        <w:t>частвовать на следующий год в Программе с благоустройством</w:t>
      </w:r>
      <w:r>
        <w:rPr>
          <w:bCs/>
          <w:sz w:val="28"/>
          <w:szCs w:val="28"/>
        </w:rPr>
        <w:t>.</w:t>
      </w:r>
    </w:p>
    <w:p w:rsidR="006648A3" w:rsidRDefault="006648A3" w:rsidP="006648A3">
      <w:pPr>
        <w:ind w:firstLine="709"/>
        <w:jc w:val="both"/>
        <w:rPr>
          <w:bCs/>
          <w:sz w:val="28"/>
          <w:szCs w:val="28"/>
        </w:rPr>
      </w:pPr>
      <w:r w:rsidRPr="006648A3">
        <w:rPr>
          <w:bCs/>
          <w:sz w:val="28"/>
          <w:szCs w:val="28"/>
        </w:rPr>
        <w:t>Поддерживая инициативы граждан, принять в 2022 году участие в краевых программах – «Программа поддержки местных инициатив», «Инициатива жителей – эффективность в работе».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Продолжить реализацию муниципальных программ </w:t>
      </w:r>
      <w:r w:rsidR="00065AED">
        <w:rPr>
          <w:bCs/>
          <w:sz w:val="28"/>
          <w:szCs w:val="28"/>
        </w:rPr>
        <w:t>сельсовета</w:t>
      </w:r>
      <w:r w:rsidRPr="00744A5D">
        <w:rPr>
          <w:bCs/>
          <w:sz w:val="28"/>
          <w:szCs w:val="28"/>
        </w:rPr>
        <w:t xml:space="preserve"> в сфере жилищно-коммунального хозяйства по расходам на благоустройство.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  <w:r w:rsidRPr="00744A5D">
        <w:rPr>
          <w:bCs/>
          <w:sz w:val="28"/>
          <w:szCs w:val="28"/>
          <w:u w:val="single"/>
        </w:rPr>
        <w:t>В сфере дорожного хозяйства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Финансирование расходов по дорожному хозяйству должно осуществляться в пределах бюджетных ассигнований дорожного фонда </w:t>
      </w:r>
      <w:r w:rsidR="000B7F40">
        <w:rPr>
          <w:bCs/>
          <w:sz w:val="28"/>
          <w:szCs w:val="28"/>
        </w:rPr>
        <w:t>Каратузског</w:t>
      </w:r>
      <w:r w:rsidRPr="00744A5D">
        <w:rPr>
          <w:bCs/>
          <w:sz w:val="28"/>
          <w:szCs w:val="28"/>
        </w:rPr>
        <w:t>о сельсовета. Необходимо предусмотреть средства на выполнение работ по ремонту и содержанию автомобильных дорог, обеспечению сохранности существующей дорожной сети.</w:t>
      </w:r>
      <w:r w:rsidR="006648A3">
        <w:rPr>
          <w:bCs/>
          <w:sz w:val="28"/>
          <w:szCs w:val="28"/>
        </w:rPr>
        <w:t xml:space="preserve"> </w:t>
      </w:r>
      <w:proofErr w:type="gramStart"/>
      <w:r w:rsidR="006648A3">
        <w:rPr>
          <w:bCs/>
          <w:sz w:val="28"/>
          <w:szCs w:val="28"/>
        </w:rPr>
        <w:t>В случае получения краевой субсидии, к</w:t>
      </w:r>
      <w:r w:rsidR="006648A3" w:rsidRPr="006648A3">
        <w:rPr>
          <w:bCs/>
          <w:sz w:val="28"/>
          <w:szCs w:val="28"/>
        </w:rPr>
        <w:t xml:space="preserve">апитально отремонтировать автомобильные дороги общего пользования (а/б - ул. </w:t>
      </w:r>
      <w:proofErr w:type="spellStart"/>
      <w:r w:rsidR="006648A3" w:rsidRPr="006648A3">
        <w:rPr>
          <w:bCs/>
          <w:sz w:val="28"/>
          <w:szCs w:val="28"/>
        </w:rPr>
        <w:t>Циалковского</w:t>
      </w:r>
      <w:proofErr w:type="spellEnd"/>
      <w:r w:rsidR="006648A3" w:rsidRPr="006648A3">
        <w:rPr>
          <w:bCs/>
          <w:sz w:val="28"/>
          <w:szCs w:val="28"/>
        </w:rPr>
        <w:t xml:space="preserve"> (485м), ул. К. Маркса (130м), ул. Омская</w:t>
      </w:r>
      <w:r w:rsidR="006648A3">
        <w:rPr>
          <w:bCs/>
          <w:sz w:val="28"/>
          <w:szCs w:val="28"/>
        </w:rPr>
        <w:t xml:space="preserve"> </w:t>
      </w:r>
      <w:r w:rsidR="006648A3" w:rsidRPr="006648A3">
        <w:rPr>
          <w:bCs/>
          <w:sz w:val="28"/>
          <w:szCs w:val="28"/>
        </w:rPr>
        <w:t>(190м), ул. Роща (220м), ул. 1 Мая (375м), ул. Каратаева (430м), ПГС - ул. Сахарова (400м)</w:t>
      </w:r>
      <w:r w:rsidR="006648A3">
        <w:rPr>
          <w:bCs/>
          <w:sz w:val="28"/>
          <w:szCs w:val="28"/>
        </w:rPr>
        <w:t>.</w:t>
      </w:r>
      <w:proofErr w:type="gramEnd"/>
      <w:r w:rsidR="006648A3" w:rsidRPr="006648A3">
        <w:rPr>
          <w:bCs/>
          <w:sz w:val="28"/>
          <w:szCs w:val="28"/>
        </w:rPr>
        <w:t xml:space="preserve"> </w:t>
      </w:r>
      <w:proofErr w:type="gramStart"/>
      <w:r w:rsidR="006648A3" w:rsidRPr="006648A3">
        <w:rPr>
          <w:bCs/>
          <w:sz w:val="28"/>
          <w:szCs w:val="28"/>
        </w:rPr>
        <w:t>Всего планируется отремонтировать 2230 метров автомобильных дорог, из них 1830 метров – а/б и 400 метров – ПГС)</w:t>
      </w:r>
      <w:r w:rsidR="006648A3">
        <w:rPr>
          <w:bCs/>
          <w:sz w:val="28"/>
          <w:szCs w:val="28"/>
        </w:rPr>
        <w:t>.</w:t>
      </w:r>
      <w:proofErr w:type="gramEnd"/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  <w:r w:rsidRPr="00744A5D">
        <w:rPr>
          <w:bCs/>
          <w:sz w:val="28"/>
          <w:szCs w:val="28"/>
          <w:u w:val="single"/>
        </w:rPr>
        <w:t>В сфере муниципального управления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Планирование бюджетных ассигнований на 2022-2024 годы по обеспечению деятельности органов местного самоуправления будет осуществляться </w:t>
      </w:r>
      <w:r w:rsidR="000B7F40">
        <w:rPr>
          <w:bCs/>
          <w:sz w:val="28"/>
          <w:szCs w:val="28"/>
        </w:rPr>
        <w:t>на уровне 2021 года.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В связи с этим в 2022 году и плановом периоде предлагается: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-не допускать увеличения численности органов местного самоуправления </w:t>
      </w:r>
      <w:r w:rsidR="00065AED">
        <w:rPr>
          <w:bCs/>
          <w:sz w:val="28"/>
          <w:szCs w:val="28"/>
        </w:rPr>
        <w:t>сельсовета</w:t>
      </w:r>
      <w:r w:rsidRPr="00744A5D">
        <w:rPr>
          <w:bCs/>
          <w:sz w:val="28"/>
          <w:szCs w:val="28"/>
        </w:rPr>
        <w:t>,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-все изменения структуры и штатов этих органов следует производить в пределах существующей численности.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 xml:space="preserve">Бюджетная политика в сфере муниципального управления будет направлена </w:t>
      </w:r>
      <w:proofErr w:type="gramStart"/>
      <w:r w:rsidRPr="00744A5D">
        <w:rPr>
          <w:bCs/>
          <w:sz w:val="28"/>
          <w:szCs w:val="28"/>
        </w:rPr>
        <w:t>на</w:t>
      </w:r>
      <w:proofErr w:type="gramEnd"/>
      <w:r w:rsidRPr="00744A5D">
        <w:rPr>
          <w:bCs/>
          <w:sz w:val="28"/>
          <w:szCs w:val="28"/>
        </w:rPr>
        <w:t>: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- оптимизацию расходов на содержание органов местного самоуправления;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- соблюдение установленных нормативов формирования расходов на обеспечение деятельности органов МСУ;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- повышение эффективности деятельности органов исполнительной власти за счет внедрения автоматизированных информационных систем;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- повышение качества и оперативности предоставления муниципальных услуг гражданам и организациям.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Планируется финансовое обеспечение обязательств по официальному опубликованию нормативно–правовых актов органов местного самоуправления.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  <w:r w:rsidRPr="00744A5D">
        <w:rPr>
          <w:bCs/>
          <w:sz w:val="28"/>
          <w:szCs w:val="28"/>
          <w:u w:val="single"/>
        </w:rPr>
        <w:t xml:space="preserve">В сфере обеспечения первичных мер пожарной безопасности 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proofErr w:type="gramStart"/>
      <w:r w:rsidRPr="00744A5D">
        <w:rPr>
          <w:bCs/>
          <w:sz w:val="28"/>
          <w:szCs w:val="28"/>
        </w:rPr>
        <w:t xml:space="preserve">Для решения вопросов защиты населения и территории </w:t>
      </w:r>
      <w:r w:rsidR="00065AED">
        <w:rPr>
          <w:bCs/>
          <w:sz w:val="28"/>
          <w:szCs w:val="28"/>
        </w:rPr>
        <w:t>сельсовета</w:t>
      </w:r>
      <w:r w:rsidRPr="00744A5D">
        <w:rPr>
          <w:bCs/>
          <w:sz w:val="28"/>
          <w:szCs w:val="28"/>
        </w:rPr>
        <w:t xml:space="preserve"> от пожаров в бюджете </w:t>
      </w:r>
      <w:r w:rsidR="00065AED">
        <w:rPr>
          <w:bCs/>
          <w:sz w:val="28"/>
          <w:szCs w:val="28"/>
        </w:rPr>
        <w:t>сельсовета</w:t>
      </w:r>
      <w:r w:rsidRPr="00744A5D">
        <w:rPr>
          <w:bCs/>
          <w:sz w:val="28"/>
          <w:szCs w:val="28"/>
        </w:rPr>
        <w:t xml:space="preserve"> будут предусмотрены средства на противопожарные мероприятия, а именно на ремонт и обслуживание автоматических установок пожарной сигнализации, на приобретение наглядной агитации по противопожарной безопасности ГО и ЧС, на материальное стимулирование работы добровольных пожарных за участие в профилактике и тушении пожаров, а также на</w:t>
      </w:r>
      <w:r w:rsidRPr="00744A5D">
        <w:rPr>
          <w:sz w:val="28"/>
          <w:szCs w:val="28"/>
        </w:rPr>
        <w:t xml:space="preserve"> у</w:t>
      </w:r>
      <w:r w:rsidRPr="00744A5D">
        <w:rPr>
          <w:bCs/>
          <w:sz w:val="28"/>
          <w:szCs w:val="28"/>
        </w:rPr>
        <w:t>стройство минерализованных защитных противопожарных полос.</w:t>
      </w:r>
      <w:proofErr w:type="gramEnd"/>
    </w:p>
    <w:p w:rsidR="00744A5D" w:rsidRPr="00744A5D" w:rsidRDefault="00744A5D" w:rsidP="005C7CC0">
      <w:pPr>
        <w:ind w:firstLine="709"/>
        <w:jc w:val="both"/>
        <w:rPr>
          <w:b/>
          <w:bCs/>
          <w:sz w:val="28"/>
          <w:szCs w:val="28"/>
        </w:rPr>
      </w:pP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  <w:u w:val="single"/>
        </w:rPr>
      </w:pPr>
      <w:r w:rsidRPr="00744A5D">
        <w:rPr>
          <w:bCs/>
          <w:sz w:val="28"/>
          <w:szCs w:val="28"/>
          <w:u w:val="single"/>
        </w:rPr>
        <w:t>В сфере обеспечения безопасности граждан, гражданской обороны и предотвращения чрезвычайных ситуаций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proofErr w:type="gramStart"/>
      <w:r w:rsidRPr="00744A5D">
        <w:rPr>
          <w:bCs/>
          <w:sz w:val="28"/>
          <w:szCs w:val="28"/>
        </w:rPr>
        <w:t xml:space="preserve">Для решения вопросов защиты населения и территории </w:t>
      </w:r>
      <w:r w:rsidR="00143778">
        <w:rPr>
          <w:bCs/>
          <w:sz w:val="28"/>
          <w:szCs w:val="28"/>
        </w:rPr>
        <w:t>Каратузского</w:t>
      </w:r>
      <w:r w:rsidRPr="00744A5D">
        <w:rPr>
          <w:bCs/>
          <w:sz w:val="28"/>
          <w:szCs w:val="28"/>
        </w:rPr>
        <w:t xml:space="preserve"> сельсовета от чрезвычайных ситуаций природного и техногенного характера и ликвидации их последствий, на обеспечение деятельности аварийно-спасательного формирования и мер по обеспечению безопасности людей в бюджете будут предусмотрены средства резервного фонда на 2022 год и на плановый период 2023 и 2024 годов, а так же продолжена реализация муниципальной программы </w:t>
      </w:r>
      <w:r w:rsidR="00143778">
        <w:rPr>
          <w:bCs/>
          <w:sz w:val="28"/>
          <w:szCs w:val="28"/>
        </w:rPr>
        <w:t>Каратузского</w:t>
      </w:r>
      <w:r w:rsidRPr="00744A5D">
        <w:rPr>
          <w:bCs/>
          <w:sz w:val="28"/>
          <w:szCs w:val="28"/>
        </w:rPr>
        <w:t xml:space="preserve"> сельсовета.</w:t>
      </w:r>
      <w:proofErr w:type="gramEnd"/>
    </w:p>
    <w:p w:rsidR="00744A5D" w:rsidRPr="00744A5D" w:rsidRDefault="00744A5D" w:rsidP="00E93071">
      <w:pPr>
        <w:ind w:firstLine="709"/>
        <w:jc w:val="both"/>
        <w:rPr>
          <w:b/>
          <w:bCs/>
          <w:sz w:val="28"/>
          <w:szCs w:val="28"/>
        </w:rPr>
      </w:pPr>
      <w:r w:rsidRPr="00744A5D">
        <w:rPr>
          <w:b/>
          <w:bCs/>
          <w:sz w:val="28"/>
          <w:szCs w:val="28"/>
        </w:rPr>
        <w:t>2.5. Политика в области межбюджетных отношений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Бюджетная политика в сфере межбюджетных отношений впервые за последние годы не предполагает изменений в полномочиях между уровнями власти, что обеспечит преемственность и стабильность финансовых взаимоотношений.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Основными задачами в этой области на предстоящий период являются содействие сбалансированности местных бюджетов и повышение финансовой самостоятельности органов местного самоуправления.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В сфере межбюджетных отношений предусматривается реализация комплекса мер, направленных на повышение эффективности межбюджетных трансфертов.</w:t>
      </w:r>
    </w:p>
    <w:p w:rsidR="00744A5D" w:rsidRPr="00744A5D" w:rsidRDefault="00744A5D" w:rsidP="005C7CC0">
      <w:pPr>
        <w:ind w:firstLine="709"/>
        <w:jc w:val="both"/>
        <w:rPr>
          <w:b/>
          <w:bCs/>
          <w:i/>
          <w:sz w:val="28"/>
          <w:szCs w:val="28"/>
        </w:rPr>
      </w:pPr>
      <w:r w:rsidRPr="00744A5D">
        <w:rPr>
          <w:bCs/>
          <w:sz w:val="28"/>
          <w:szCs w:val="28"/>
        </w:rPr>
        <w:t xml:space="preserve">На 2022 год и на плановый период 2023-2024 годов в соответствии с заключенными соглашениями будет </w:t>
      </w:r>
      <w:proofErr w:type="gramStart"/>
      <w:r w:rsidRPr="00744A5D">
        <w:rPr>
          <w:bCs/>
          <w:sz w:val="28"/>
          <w:szCs w:val="28"/>
        </w:rPr>
        <w:t>производится</w:t>
      </w:r>
      <w:proofErr w:type="gramEnd"/>
      <w:r w:rsidRPr="00744A5D">
        <w:rPr>
          <w:bCs/>
          <w:sz w:val="28"/>
          <w:szCs w:val="28"/>
        </w:rPr>
        <w:t xml:space="preserve"> передача исполнения ряда вопросов местного значения </w:t>
      </w:r>
      <w:r w:rsidR="000F74F9">
        <w:rPr>
          <w:bCs/>
          <w:sz w:val="28"/>
          <w:szCs w:val="28"/>
        </w:rPr>
        <w:t>Каратузским</w:t>
      </w:r>
      <w:r w:rsidRPr="00744A5D">
        <w:rPr>
          <w:bCs/>
          <w:sz w:val="28"/>
          <w:szCs w:val="28"/>
        </w:rPr>
        <w:t xml:space="preserve"> сельсоветом в муниципальный район за счет средств межбюджетных трансфертов.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самоуправления и улучшение финансовых показателей местных бюджетов</w:t>
      </w:r>
    </w:p>
    <w:p w:rsidR="00744A5D" w:rsidRPr="00744A5D" w:rsidRDefault="00744A5D" w:rsidP="00E93071">
      <w:pPr>
        <w:ind w:firstLine="709"/>
        <w:jc w:val="both"/>
        <w:rPr>
          <w:b/>
          <w:sz w:val="28"/>
          <w:szCs w:val="28"/>
        </w:rPr>
      </w:pPr>
      <w:r w:rsidRPr="00744A5D">
        <w:rPr>
          <w:b/>
          <w:sz w:val="28"/>
          <w:szCs w:val="28"/>
        </w:rPr>
        <w:t>2.6. Повышение прозрачности бюджетов и бюджетного процесса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Одной из главных целей бюджетной политики является обеспечение прозрачности и открытости бюджета </w:t>
      </w:r>
      <w:r w:rsidR="00065AED">
        <w:rPr>
          <w:sz w:val="28"/>
          <w:szCs w:val="28"/>
        </w:rPr>
        <w:t>сельсовета</w:t>
      </w:r>
      <w:r w:rsidRPr="00744A5D">
        <w:rPr>
          <w:sz w:val="28"/>
          <w:szCs w:val="28"/>
        </w:rPr>
        <w:t xml:space="preserve"> и бюджетного процесса для граждан. 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На протяжении последних нескольких лет одним из приоритетных направлений деятельности Правительства края является обеспечение открытости и прозрачности краевого бюджета и бюджетного процесса для граждан, содействие повышению открытости местных бюджетов.</w:t>
      </w:r>
    </w:p>
    <w:p w:rsidR="00744A5D" w:rsidRPr="00744A5D" w:rsidRDefault="00744A5D" w:rsidP="005C7CC0">
      <w:pPr>
        <w:ind w:firstLine="709"/>
        <w:jc w:val="both"/>
        <w:rPr>
          <w:bCs/>
          <w:sz w:val="28"/>
          <w:szCs w:val="28"/>
        </w:rPr>
      </w:pPr>
      <w:r w:rsidRPr="00744A5D">
        <w:rPr>
          <w:bCs/>
          <w:sz w:val="28"/>
          <w:szCs w:val="28"/>
        </w:rPr>
        <w:t>В 2022-2024 годах планируется продолжить работу по раскрытию бюджетных данных, в том числе необходимо обеспечить соответствие разрабатываемому на федеральном уровне стандарту открытости бюджетных данных.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В </w:t>
      </w:r>
      <w:r w:rsidR="000F74F9">
        <w:rPr>
          <w:sz w:val="28"/>
          <w:szCs w:val="28"/>
        </w:rPr>
        <w:t xml:space="preserve">Каратузском </w:t>
      </w:r>
      <w:r w:rsidRPr="00744A5D">
        <w:rPr>
          <w:sz w:val="28"/>
          <w:szCs w:val="28"/>
        </w:rPr>
        <w:t xml:space="preserve">сельсовете для разъяснения </w:t>
      </w:r>
      <w:r w:rsidR="006648A3">
        <w:rPr>
          <w:sz w:val="28"/>
          <w:szCs w:val="28"/>
        </w:rPr>
        <w:t>жител</w:t>
      </w:r>
      <w:r w:rsidR="006648A3" w:rsidRPr="006648A3">
        <w:rPr>
          <w:sz w:val="28"/>
          <w:szCs w:val="28"/>
        </w:rPr>
        <w:t>ям</w:t>
      </w:r>
      <w:r w:rsidRPr="006648A3">
        <w:rPr>
          <w:sz w:val="28"/>
          <w:szCs w:val="28"/>
        </w:rPr>
        <w:t xml:space="preserve"> направлений бюджетной политики ежемесячно с 2006 года публикуется газета «</w:t>
      </w:r>
      <w:r w:rsidR="006648A3" w:rsidRPr="006648A3">
        <w:rPr>
          <w:sz w:val="28"/>
          <w:szCs w:val="28"/>
        </w:rPr>
        <w:t>Каратузский</w:t>
      </w:r>
      <w:r w:rsidRPr="006648A3">
        <w:rPr>
          <w:sz w:val="28"/>
          <w:szCs w:val="28"/>
        </w:rPr>
        <w:t xml:space="preserve"> вестник», информация о бюджете </w:t>
      </w:r>
      <w:r w:rsidR="006648A3" w:rsidRPr="006648A3">
        <w:rPr>
          <w:sz w:val="28"/>
          <w:szCs w:val="28"/>
        </w:rPr>
        <w:t xml:space="preserve">сельсовета размещается </w:t>
      </w:r>
      <w:r w:rsidRPr="006648A3">
        <w:rPr>
          <w:sz w:val="28"/>
          <w:szCs w:val="28"/>
        </w:rPr>
        <w:t xml:space="preserve">на страницах сайта </w:t>
      </w:r>
      <w:r w:rsidR="000F74F9" w:rsidRPr="006648A3">
        <w:rPr>
          <w:sz w:val="28"/>
          <w:szCs w:val="28"/>
        </w:rPr>
        <w:t>Каратузского</w:t>
      </w:r>
      <w:r w:rsidRPr="006648A3">
        <w:rPr>
          <w:sz w:val="28"/>
          <w:szCs w:val="28"/>
        </w:rPr>
        <w:t xml:space="preserve"> сельсовета</w:t>
      </w:r>
      <w:r w:rsidR="006648A3" w:rsidRPr="006648A3">
        <w:rPr>
          <w:sz w:val="28"/>
          <w:szCs w:val="28"/>
        </w:rPr>
        <w:t>, включая иллюстрированные слайды.</w:t>
      </w:r>
    </w:p>
    <w:p w:rsidR="00744A5D" w:rsidRPr="00744A5D" w:rsidRDefault="00744A5D" w:rsidP="00E93071">
      <w:pPr>
        <w:ind w:firstLine="709"/>
        <w:jc w:val="both"/>
        <w:rPr>
          <w:b/>
          <w:sz w:val="28"/>
          <w:szCs w:val="28"/>
        </w:rPr>
      </w:pPr>
      <w:r w:rsidRPr="00744A5D">
        <w:rPr>
          <w:b/>
          <w:sz w:val="28"/>
          <w:szCs w:val="28"/>
        </w:rPr>
        <w:t xml:space="preserve">2.7. Формирование бюджетных ассигнований по оплате труда 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В Красноярском крае реализация политики в области оплаты труда работников бюджетной сферы осуществляется с учетом решений и подходов, обозначенных на федеральном уровне. На протяжении последних лет приоритетными направлениями является обеспечение гарантий, предусмотренных трудовым законодательством Российской Федерации, а также выполнение задачи по сохранению уровня заработной платы отдельных категорий работников, обозначенных в «майских» указах Президента Российской Федерации 2012 года (далее – Указы).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В текущем году осуществление политики в области оплаты труда имело ряд особенностей.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proofErr w:type="gramStart"/>
      <w:r w:rsidRPr="00744A5D">
        <w:rPr>
          <w:sz w:val="28"/>
          <w:szCs w:val="28"/>
        </w:rPr>
        <w:t>Так, в связи с изменениями федерального законодательства в части установления минимального размера оплаты труда (далее – МРОТ) в процентном отношении к величине медианной заработной платы за предыдущий год, с 1 января 2021 года было произведено увеличение минимального уровня заработной платы (с учётом применяемых на соответствующей территории районного коэффициента и надбавки за работу в особых климатических условиях).</w:t>
      </w:r>
      <w:proofErr w:type="gramEnd"/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В соответствии с обозначенными подходами в расходах бюджета </w:t>
      </w:r>
      <w:r w:rsidR="00065AED">
        <w:rPr>
          <w:sz w:val="28"/>
          <w:szCs w:val="28"/>
        </w:rPr>
        <w:t>сельсовета</w:t>
      </w:r>
      <w:r w:rsidRPr="00744A5D">
        <w:rPr>
          <w:sz w:val="28"/>
          <w:szCs w:val="28"/>
        </w:rPr>
        <w:t xml:space="preserve"> на 2021 год были предусмотрены дополнительные ассигнования на оплату труда работников бюджетной сферы. Освоение указанных средств наряду с индексацией заработной платы (с 1 июня и с 1 октября 2020 года) обеспечили дальнейший устойчивый рост уровня реального содержания заработной платы работников бюджетного сектора.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При формировании объема расходов бюджета </w:t>
      </w:r>
      <w:r w:rsidR="00065AED">
        <w:rPr>
          <w:sz w:val="28"/>
          <w:szCs w:val="28"/>
        </w:rPr>
        <w:t>сельсовета</w:t>
      </w:r>
      <w:r w:rsidRPr="00744A5D">
        <w:rPr>
          <w:sz w:val="28"/>
          <w:szCs w:val="28"/>
        </w:rPr>
        <w:t xml:space="preserve"> на оплату труда работников бюджетной сферы на предстоящий бюджетный период учтены подходы, предусматривающие необходимость продолжения работы по выполнению Указов </w:t>
      </w:r>
      <w:r w:rsidRPr="00744A5D">
        <w:rPr>
          <w:bCs/>
          <w:sz w:val="28"/>
          <w:szCs w:val="28"/>
        </w:rPr>
        <w:t>с учетом прогнозного увеличения дохода от трудовой деятельности</w:t>
      </w:r>
      <w:r w:rsidRPr="00744A5D">
        <w:rPr>
          <w:sz w:val="28"/>
          <w:szCs w:val="28"/>
        </w:rPr>
        <w:t xml:space="preserve"> и обеспечению увеличения МРОТ с 1 января 2022 года. </w:t>
      </w:r>
    </w:p>
    <w:p w:rsidR="00744A5D" w:rsidRPr="00975D62" w:rsidRDefault="00744A5D" w:rsidP="005C7CC0">
      <w:pPr>
        <w:ind w:firstLine="709"/>
        <w:jc w:val="both"/>
        <w:rPr>
          <w:color w:val="000000"/>
          <w:sz w:val="28"/>
          <w:szCs w:val="28"/>
        </w:rPr>
      </w:pPr>
      <w:r w:rsidRPr="00744A5D">
        <w:rPr>
          <w:color w:val="000000"/>
          <w:sz w:val="28"/>
          <w:szCs w:val="28"/>
        </w:rPr>
        <w:t xml:space="preserve">В соответствии с проектом федерального закона «О внесении изменения в статью 1 Федерального закона от 19 июня 2000 г. № 82-ФЗ «О минимальном </w:t>
      </w:r>
      <w:proofErr w:type="gramStart"/>
      <w:r w:rsidRPr="00744A5D">
        <w:rPr>
          <w:color w:val="000000"/>
          <w:sz w:val="28"/>
          <w:szCs w:val="28"/>
        </w:rPr>
        <w:t>размере оплаты труда</w:t>
      </w:r>
      <w:proofErr w:type="gramEnd"/>
      <w:r w:rsidRPr="00744A5D">
        <w:rPr>
          <w:color w:val="000000"/>
          <w:sz w:val="28"/>
          <w:szCs w:val="28"/>
        </w:rPr>
        <w:t xml:space="preserve">» предусматривается увеличение МРОТ с 1 января 2022 г. – на 6,4 </w:t>
      </w:r>
      <w:r w:rsidRPr="00975D62">
        <w:rPr>
          <w:color w:val="000000"/>
          <w:sz w:val="28"/>
          <w:szCs w:val="28"/>
        </w:rPr>
        <w:t>процента и установление его в сумме 13 617 рублей в месяц.</w:t>
      </w:r>
    </w:p>
    <w:p w:rsidR="00744A5D" w:rsidRPr="00975D62" w:rsidRDefault="00744A5D" w:rsidP="005C7CC0">
      <w:pPr>
        <w:ind w:firstLine="709"/>
        <w:jc w:val="both"/>
        <w:rPr>
          <w:color w:val="000000"/>
          <w:sz w:val="28"/>
          <w:szCs w:val="28"/>
        </w:rPr>
      </w:pPr>
      <w:r w:rsidRPr="00975D62">
        <w:rPr>
          <w:color w:val="000000"/>
          <w:sz w:val="28"/>
          <w:szCs w:val="28"/>
        </w:rPr>
        <w:t>Соответственно МРОТ будет увеличен с 20</w:t>
      </w:r>
      <w:r w:rsidR="00E93071">
        <w:rPr>
          <w:color w:val="000000"/>
          <w:sz w:val="28"/>
          <w:szCs w:val="28"/>
        </w:rPr>
        <w:t xml:space="preserve"> </w:t>
      </w:r>
      <w:r w:rsidRPr="00975D62">
        <w:rPr>
          <w:color w:val="000000"/>
          <w:sz w:val="28"/>
          <w:szCs w:val="28"/>
        </w:rPr>
        <w:t>468 рублей до 21</w:t>
      </w:r>
      <w:r w:rsidR="00E93071">
        <w:rPr>
          <w:color w:val="000000"/>
          <w:sz w:val="28"/>
          <w:szCs w:val="28"/>
        </w:rPr>
        <w:t xml:space="preserve"> </w:t>
      </w:r>
      <w:r w:rsidRPr="00975D62">
        <w:rPr>
          <w:color w:val="000000"/>
          <w:sz w:val="28"/>
          <w:szCs w:val="28"/>
        </w:rPr>
        <w:t>788.</w:t>
      </w:r>
    </w:p>
    <w:p w:rsidR="00975D62" w:rsidRPr="00975D62" w:rsidRDefault="00975D62" w:rsidP="005C7CC0">
      <w:pPr>
        <w:ind w:firstLine="709"/>
        <w:jc w:val="both"/>
        <w:rPr>
          <w:sz w:val="28"/>
          <w:szCs w:val="28"/>
        </w:rPr>
      </w:pPr>
      <w:r w:rsidRPr="00975D62">
        <w:rPr>
          <w:sz w:val="28"/>
          <w:szCs w:val="28"/>
        </w:rPr>
        <w:t xml:space="preserve">Кроме того, в целях сохранения принципа единства подходов к оплате труда работников федеральных, региональных и муниципальных учреждения, лиц, замещающих государственные должности Российской Федерации и Красноярского края, должности государственной гражданской (муниципальной) службы, в 2022 году запланирована системная индексация заработной платы. </w:t>
      </w:r>
    </w:p>
    <w:p w:rsidR="00744A5D" w:rsidRPr="00BC663A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С 1 октября 2022 года на 4 процента планируется увеличить (проиндексировать) размеры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опережающими темпами в соответствии с </w:t>
      </w:r>
      <w:r w:rsidRPr="00BC663A">
        <w:rPr>
          <w:sz w:val="28"/>
          <w:szCs w:val="28"/>
        </w:rPr>
        <w:t>Указами, а также в связи с повышением МРОТ.</w:t>
      </w:r>
    </w:p>
    <w:p w:rsidR="00172E41" w:rsidRPr="00BC663A" w:rsidRDefault="00172E41" w:rsidP="005C7CC0">
      <w:pPr>
        <w:ind w:firstLine="709"/>
        <w:jc w:val="both"/>
        <w:rPr>
          <w:sz w:val="28"/>
          <w:szCs w:val="28"/>
        </w:rPr>
      </w:pPr>
      <w:r w:rsidRPr="00BC663A">
        <w:rPr>
          <w:sz w:val="28"/>
          <w:szCs w:val="28"/>
        </w:rPr>
        <w:t xml:space="preserve">В целях сохранения принципа единства подходов к оплате труда в отношении отдельных категорий работников </w:t>
      </w:r>
      <w:r w:rsidR="005C7CC0">
        <w:rPr>
          <w:sz w:val="28"/>
          <w:szCs w:val="28"/>
        </w:rPr>
        <w:t>(</w:t>
      </w:r>
      <w:r w:rsidR="00225344">
        <w:rPr>
          <w:sz w:val="28"/>
          <w:szCs w:val="28"/>
        </w:rPr>
        <w:t>МБУ «</w:t>
      </w:r>
      <w:r w:rsidR="00E93071">
        <w:rPr>
          <w:sz w:val="28"/>
          <w:szCs w:val="28"/>
        </w:rPr>
        <w:t>К</w:t>
      </w:r>
      <w:r w:rsidR="00225344">
        <w:rPr>
          <w:sz w:val="28"/>
          <w:szCs w:val="28"/>
        </w:rPr>
        <w:t>СЦБ»</w:t>
      </w:r>
      <w:r w:rsidR="005C7CC0">
        <w:rPr>
          <w:sz w:val="28"/>
          <w:szCs w:val="28"/>
        </w:rPr>
        <w:t>)</w:t>
      </w:r>
      <w:r w:rsidR="00225344">
        <w:rPr>
          <w:sz w:val="28"/>
          <w:szCs w:val="28"/>
        </w:rPr>
        <w:t xml:space="preserve"> </w:t>
      </w:r>
      <w:r w:rsidR="00BC663A" w:rsidRPr="00BC663A">
        <w:rPr>
          <w:sz w:val="28"/>
          <w:szCs w:val="28"/>
        </w:rPr>
        <w:t>запланирована системная индексация заработной платы на 2022-2024 годы</w:t>
      </w:r>
      <w:r w:rsidR="00225344">
        <w:rPr>
          <w:sz w:val="28"/>
          <w:szCs w:val="28"/>
        </w:rPr>
        <w:t>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proofErr w:type="gramStart"/>
      <w:r w:rsidRPr="00BC663A">
        <w:rPr>
          <w:sz w:val="28"/>
          <w:szCs w:val="28"/>
        </w:rPr>
        <w:t>Объем расходов</w:t>
      </w:r>
      <w:r w:rsidRPr="00744A5D">
        <w:rPr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</w:t>
      </w:r>
      <w:bookmarkStart w:id="0" w:name="_GoBack"/>
      <w:bookmarkEnd w:id="0"/>
      <w:r w:rsidRPr="00744A5D">
        <w:rPr>
          <w:sz w:val="28"/>
          <w:szCs w:val="28"/>
        </w:rPr>
        <w:t xml:space="preserve">, замещающих иные муниципальные должности, и муниципальных служащих в бюджете </w:t>
      </w:r>
      <w:r w:rsidR="000F74F9">
        <w:rPr>
          <w:sz w:val="28"/>
          <w:szCs w:val="28"/>
        </w:rPr>
        <w:t>Каратузского</w:t>
      </w:r>
      <w:r w:rsidRPr="00744A5D">
        <w:rPr>
          <w:sz w:val="28"/>
          <w:szCs w:val="28"/>
        </w:rPr>
        <w:t xml:space="preserve"> сельсовета на 20</w:t>
      </w:r>
      <w:r w:rsidR="00BC663A">
        <w:rPr>
          <w:sz w:val="28"/>
          <w:szCs w:val="28"/>
        </w:rPr>
        <w:t>22</w:t>
      </w:r>
      <w:r w:rsidRPr="00744A5D">
        <w:rPr>
          <w:sz w:val="28"/>
          <w:szCs w:val="28"/>
        </w:rPr>
        <w:t>-2024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744A5D">
        <w:rPr>
          <w:sz w:val="28"/>
          <w:szCs w:val="28"/>
        </w:rPr>
        <w:t xml:space="preserve"> полномочия на постоянной основе, лиц, замещающих иные муниципальные должности, и муниципальных служащих».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водителей.</w:t>
      </w:r>
      <w:r w:rsidR="00975D62">
        <w:rPr>
          <w:sz w:val="28"/>
          <w:szCs w:val="28"/>
        </w:rPr>
        <w:t>)</w:t>
      </w:r>
    </w:p>
    <w:p w:rsidR="00744A5D" w:rsidRPr="00744A5D" w:rsidRDefault="00744A5D" w:rsidP="005C7CC0">
      <w:pPr>
        <w:pStyle w:val="6"/>
        <w:shd w:val="clear" w:color="auto" w:fill="auto"/>
        <w:spacing w:before="0" w:after="0" w:line="240" w:lineRule="auto"/>
        <w:ind w:firstLine="709"/>
        <w:rPr>
          <w:rStyle w:val="3"/>
          <w:sz w:val="28"/>
          <w:szCs w:val="28"/>
        </w:rPr>
      </w:pPr>
      <w:r w:rsidRPr="00744A5D">
        <w:rPr>
          <w:rStyle w:val="3"/>
          <w:sz w:val="28"/>
          <w:szCs w:val="28"/>
        </w:rPr>
        <w:t>Кроме того</w:t>
      </w:r>
      <w:r w:rsidR="00225344">
        <w:rPr>
          <w:rStyle w:val="3"/>
          <w:sz w:val="28"/>
          <w:szCs w:val="28"/>
        </w:rPr>
        <w:t>,</w:t>
      </w:r>
      <w:r w:rsidRPr="00744A5D">
        <w:rPr>
          <w:rStyle w:val="3"/>
          <w:sz w:val="28"/>
          <w:szCs w:val="28"/>
        </w:rPr>
        <w:t xml:space="preserve"> при формировании расходов на оплату труда указанной категории лиц в 2022 году учтено повышение с 1 октября 2022 года на </w:t>
      </w:r>
      <w:r w:rsidR="00E655B9">
        <w:rPr>
          <w:rStyle w:val="3"/>
          <w:sz w:val="28"/>
          <w:szCs w:val="28"/>
        </w:rPr>
        <w:br/>
      </w:r>
      <w:r w:rsidRPr="00744A5D">
        <w:rPr>
          <w:rStyle w:val="3"/>
          <w:sz w:val="28"/>
          <w:szCs w:val="28"/>
        </w:rPr>
        <w:t xml:space="preserve">4 процента </w:t>
      </w:r>
      <w:proofErr w:type="gramStart"/>
      <w:r w:rsidRPr="00744A5D">
        <w:rPr>
          <w:rStyle w:val="3"/>
          <w:sz w:val="28"/>
          <w:szCs w:val="28"/>
        </w:rPr>
        <w:t>размеров оплаты труда</w:t>
      </w:r>
      <w:proofErr w:type="gramEnd"/>
      <w:r w:rsidRPr="00744A5D">
        <w:rPr>
          <w:rStyle w:val="3"/>
          <w:sz w:val="28"/>
          <w:szCs w:val="28"/>
        </w:rPr>
        <w:t xml:space="preserve"> лиц, замещающих муниципальные должности, и муниципальных служащих.</w:t>
      </w:r>
    </w:p>
    <w:p w:rsidR="00744A5D" w:rsidRPr="00744A5D" w:rsidRDefault="00744A5D" w:rsidP="00E93071">
      <w:pPr>
        <w:pStyle w:val="6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744A5D">
        <w:rPr>
          <w:b/>
          <w:sz w:val="28"/>
          <w:szCs w:val="28"/>
        </w:rPr>
        <w:t xml:space="preserve">2.8. Особенности </w:t>
      </w:r>
      <w:proofErr w:type="gramStart"/>
      <w:r w:rsidRPr="00744A5D">
        <w:rPr>
          <w:b/>
          <w:sz w:val="28"/>
          <w:szCs w:val="28"/>
        </w:rPr>
        <w:t xml:space="preserve">формирования объемов бюджетных ассигнований бюджета </w:t>
      </w:r>
      <w:r w:rsidR="00BC663A">
        <w:rPr>
          <w:b/>
          <w:sz w:val="28"/>
          <w:szCs w:val="28"/>
        </w:rPr>
        <w:t>Каратузского</w:t>
      </w:r>
      <w:r w:rsidRPr="00744A5D">
        <w:rPr>
          <w:b/>
          <w:sz w:val="28"/>
          <w:szCs w:val="28"/>
        </w:rPr>
        <w:t xml:space="preserve"> сельсовета</w:t>
      </w:r>
      <w:proofErr w:type="gramEnd"/>
      <w:r w:rsidRPr="00744A5D">
        <w:rPr>
          <w:b/>
          <w:sz w:val="28"/>
          <w:szCs w:val="28"/>
        </w:rPr>
        <w:t xml:space="preserve"> на реализацию муниципальных программ </w:t>
      </w:r>
      <w:r w:rsidR="00BC663A">
        <w:rPr>
          <w:b/>
          <w:sz w:val="28"/>
          <w:szCs w:val="28"/>
        </w:rPr>
        <w:t>Каратузского</w:t>
      </w:r>
      <w:r w:rsidRPr="00744A5D">
        <w:rPr>
          <w:b/>
          <w:sz w:val="28"/>
          <w:szCs w:val="28"/>
        </w:rPr>
        <w:t xml:space="preserve"> сельсовета в 2022-2024 годах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В 2022 году и плановом периоде 2023-202</w:t>
      </w:r>
      <w:r w:rsidR="00BC663A">
        <w:rPr>
          <w:sz w:val="28"/>
          <w:szCs w:val="28"/>
        </w:rPr>
        <w:t>4 годов планируется реализация 5</w:t>
      </w:r>
      <w:r w:rsidRPr="00744A5D">
        <w:rPr>
          <w:sz w:val="28"/>
          <w:szCs w:val="28"/>
        </w:rPr>
        <w:t xml:space="preserve"> муниципальн</w:t>
      </w:r>
      <w:r w:rsidR="00BC663A">
        <w:rPr>
          <w:sz w:val="28"/>
          <w:szCs w:val="28"/>
        </w:rPr>
        <w:t>ых программ</w:t>
      </w:r>
      <w:r w:rsidRPr="00744A5D">
        <w:rPr>
          <w:sz w:val="28"/>
          <w:szCs w:val="28"/>
        </w:rPr>
        <w:t xml:space="preserve"> </w:t>
      </w:r>
      <w:r w:rsidR="00BC663A">
        <w:rPr>
          <w:sz w:val="28"/>
          <w:szCs w:val="28"/>
        </w:rPr>
        <w:t>Каратузского</w:t>
      </w:r>
      <w:r w:rsidRPr="00744A5D">
        <w:rPr>
          <w:sz w:val="28"/>
          <w:szCs w:val="28"/>
        </w:rPr>
        <w:t xml:space="preserve"> сельсовета.</w:t>
      </w:r>
    </w:p>
    <w:p w:rsidR="00744A5D" w:rsidRPr="00744A5D" w:rsidRDefault="00E655B9" w:rsidP="005C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4A5D">
        <w:rPr>
          <w:sz w:val="28"/>
          <w:szCs w:val="28"/>
        </w:rPr>
        <w:t xml:space="preserve"> муниципальные программы не</w:t>
      </w:r>
      <w:r w:rsidR="00744A5D" w:rsidRPr="00744A5D">
        <w:rPr>
          <w:sz w:val="28"/>
          <w:szCs w:val="28"/>
        </w:rPr>
        <w:t xml:space="preserve"> были включены расходы на обеспечение </w:t>
      </w:r>
      <w:proofErr w:type="gramStart"/>
      <w:r w:rsidR="00744A5D" w:rsidRPr="00744A5D">
        <w:rPr>
          <w:sz w:val="28"/>
          <w:szCs w:val="28"/>
        </w:rPr>
        <w:t xml:space="preserve">деятельности аппарата управления администрации </w:t>
      </w:r>
      <w:r w:rsidR="00BC663A">
        <w:rPr>
          <w:sz w:val="28"/>
          <w:szCs w:val="28"/>
        </w:rPr>
        <w:t>Каратузского</w:t>
      </w:r>
      <w:r w:rsidR="00744A5D" w:rsidRPr="00744A5D">
        <w:rPr>
          <w:sz w:val="28"/>
          <w:szCs w:val="28"/>
        </w:rPr>
        <w:t xml:space="preserve"> сельсовета</w:t>
      </w:r>
      <w:proofErr w:type="gramEnd"/>
      <w:r w:rsidR="00744A5D" w:rsidRPr="00744A5D">
        <w:rPr>
          <w:sz w:val="28"/>
          <w:szCs w:val="28"/>
        </w:rPr>
        <w:t>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Работа по совершенствованию нормативного правового регулирования муниципальной программы ее формирование и реализация продолжится в 2022 году.</w:t>
      </w:r>
    </w:p>
    <w:p w:rsidR="00744A5D" w:rsidRPr="00744A5D" w:rsidRDefault="00744A5D" w:rsidP="00E93071">
      <w:pPr>
        <w:ind w:firstLine="709"/>
        <w:jc w:val="both"/>
        <w:rPr>
          <w:b/>
          <w:bCs/>
          <w:sz w:val="28"/>
          <w:szCs w:val="28"/>
        </w:rPr>
      </w:pPr>
      <w:r w:rsidRPr="00744A5D">
        <w:rPr>
          <w:b/>
          <w:bCs/>
          <w:sz w:val="28"/>
          <w:szCs w:val="28"/>
        </w:rPr>
        <w:t xml:space="preserve">2.9. Совершенствование управления исполнением бюджета </w:t>
      </w:r>
      <w:r w:rsidR="00BC663A">
        <w:rPr>
          <w:b/>
          <w:bCs/>
          <w:sz w:val="28"/>
          <w:szCs w:val="28"/>
        </w:rPr>
        <w:t>Каратузского</w:t>
      </w:r>
      <w:r w:rsidRPr="00744A5D">
        <w:rPr>
          <w:b/>
          <w:bCs/>
          <w:sz w:val="28"/>
          <w:szCs w:val="28"/>
        </w:rPr>
        <w:t xml:space="preserve"> сельсовета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Управление исполнением бюджета </w:t>
      </w:r>
      <w:r w:rsidR="00BC663A">
        <w:rPr>
          <w:sz w:val="28"/>
          <w:szCs w:val="28"/>
        </w:rPr>
        <w:t>Каратузского</w:t>
      </w:r>
      <w:r w:rsidRPr="00744A5D">
        <w:rPr>
          <w:sz w:val="28"/>
          <w:szCs w:val="28"/>
        </w:rPr>
        <w:t xml:space="preserve"> сельсовета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744A5D" w:rsidRPr="00744A5D" w:rsidRDefault="00744A5D" w:rsidP="005C7CC0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эффективное управление ликвидностью местного бюджета;</w:t>
      </w:r>
    </w:p>
    <w:p w:rsidR="00744A5D" w:rsidRPr="00744A5D" w:rsidRDefault="00744A5D" w:rsidP="005C7CC0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исполнение местного бюджета на основе кассового плана;</w:t>
      </w:r>
    </w:p>
    <w:p w:rsidR="00744A5D" w:rsidRPr="00744A5D" w:rsidRDefault="00744A5D" w:rsidP="005C7CC0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планирование кассовых разрывов и резервов их покрытия;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- принятие главными распорядителями бюджетных средств </w:t>
      </w:r>
      <w:proofErr w:type="gramStart"/>
      <w:r w:rsidRPr="00744A5D">
        <w:rPr>
          <w:sz w:val="28"/>
          <w:szCs w:val="28"/>
        </w:rPr>
        <w:t>обязательств</w:t>
      </w:r>
      <w:proofErr w:type="gramEnd"/>
      <w:r w:rsidRPr="00744A5D">
        <w:rPr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- обеспечение жесткого </w:t>
      </w:r>
      <w:proofErr w:type="gramStart"/>
      <w:r w:rsidRPr="00744A5D">
        <w:rPr>
          <w:sz w:val="28"/>
          <w:szCs w:val="28"/>
        </w:rPr>
        <w:t>контроля за</w:t>
      </w:r>
      <w:proofErr w:type="gramEnd"/>
      <w:r w:rsidRPr="00744A5D">
        <w:rPr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плате, коммунальным услугам и социальным выплатам;</w:t>
      </w:r>
    </w:p>
    <w:p w:rsidR="00744A5D" w:rsidRPr="00744A5D" w:rsidRDefault="00744A5D" w:rsidP="005C7CC0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744A5D" w:rsidRPr="00744A5D" w:rsidRDefault="00744A5D" w:rsidP="005C7CC0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совершенствование системы администрирования доходов местного бюджета;</w:t>
      </w:r>
    </w:p>
    <w:p w:rsidR="00744A5D" w:rsidRPr="00744A5D" w:rsidRDefault="00744A5D" w:rsidP="005C7CC0">
      <w:pPr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повышение качества бюджетного учета и бюджетной отчетности;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- контроль за целевым и эффективным использованием бюджетных средств;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- дальнейшее реформирование системы бюджетных платежей.</w:t>
      </w:r>
    </w:p>
    <w:p w:rsidR="00744A5D" w:rsidRPr="00744A5D" w:rsidRDefault="00744A5D" w:rsidP="00E93071">
      <w:pPr>
        <w:ind w:left="709"/>
        <w:jc w:val="both"/>
        <w:rPr>
          <w:b/>
          <w:bCs/>
          <w:sz w:val="28"/>
          <w:szCs w:val="28"/>
        </w:rPr>
      </w:pPr>
      <w:r w:rsidRPr="00744A5D">
        <w:rPr>
          <w:b/>
          <w:bCs/>
          <w:sz w:val="28"/>
          <w:szCs w:val="28"/>
        </w:rPr>
        <w:t>2.10. Политика в области финансового контроля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В связи с ограниченностью бюджетных ресурсов необходимо соблюдение принципов результативности и эффективности использования бюджетных средств. При этом особую значимость приобретает муниципальный финансовый </w:t>
      </w:r>
      <w:proofErr w:type="gramStart"/>
      <w:r w:rsidRPr="00744A5D">
        <w:rPr>
          <w:sz w:val="28"/>
          <w:szCs w:val="28"/>
        </w:rPr>
        <w:t>контроль за</w:t>
      </w:r>
      <w:proofErr w:type="gramEnd"/>
      <w:r w:rsidRPr="00744A5D">
        <w:rPr>
          <w:sz w:val="28"/>
          <w:szCs w:val="28"/>
        </w:rPr>
        <w:t xml:space="preserve"> исполнением бюджета, как предварительный и текущий, так и последующий.  </w:t>
      </w:r>
    </w:p>
    <w:p w:rsidR="00744A5D" w:rsidRPr="00744A5D" w:rsidRDefault="00BC663A" w:rsidP="005C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Каратузского</w:t>
      </w:r>
      <w:r w:rsidR="00744A5D" w:rsidRPr="00744A5D">
        <w:rPr>
          <w:sz w:val="28"/>
          <w:szCs w:val="28"/>
        </w:rPr>
        <w:t xml:space="preserve"> сельсовета в сфере финансового контроля, как и </w:t>
      </w:r>
      <w:proofErr w:type="gramStart"/>
      <w:r w:rsidR="00744A5D" w:rsidRPr="00744A5D">
        <w:rPr>
          <w:sz w:val="28"/>
          <w:szCs w:val="28"/>
        </w:rPr>
        <w:t>прежде</w:t>
      </w:r>
      <w:proofErr w:type="gramEnd"/>
      <w:r w:rsidR="00744A5D" w:rsidRPr="00744A5D">
        <w:rPr>
          <w:sz w:val="28"/>
          <w:szCs w:val="28"/>
        </w:rPr>
        <w:t xml:space="preserve"> будет направлена на:</w:t>
      </w:r>
    </w:p>
    <w:p w:rsidR="00744A5D" w:rsidRPr="00744A5D" w:rsidRDefault="00744A5D" w:rsidP="005C7CC0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усиление </w:t>
      </w:r>
      <w:proofErr w:type="gramStart"/>
      <w:r w:rsidRPr="00744A5D">
        <w:rPr>
          <w:sz w:val="28"/>
          <w:szCs w:val="28"/>
        </w:rPr>
        <w:t>контроля за</w:t>
      </w:r>
      <w:proofErr w:type="gramEnd"/>
      <w:r w:rsidRPr="00744A5D">
        <w:rPr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собственности;</w:t>
      </w:r>
    </w:p>
    <w:p w:rsidR="00744A5D" w:rsidRPr="00744A5D" w:rsidRDefault="00744A5D" w:rsidP="005C7CC0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 xml:space="preserve">усиление </w:t>
      </w:r>
      <w:proofErr w:type="gramStart"/>
      <w:r w:rsidRPr="00744A5D">
        <w:rPr>
          <w:sz w:val="28"/>
          <w:szCs w:val="28"/>
        </w:rPr>
        <w:t>контроля за</w:t>
      </w:r>
      <w:proofErr w:type="gramEnd"/>
      <w:r w:rsidRPr="00744A5D">
        <w:rPr>
          <w:sz w:val="28"/>
          <w:szCs w:val="28"/>
        </w:rPr>
        <w:t xml:space="preserve"> размещением заказов и исполнением контрактов, заключенных по итогам таких размещений, в целях эффективного использования средств местного бюджета.</w:t>
      </w:r>
    </w:p>
    <w:p w:rsidR="00744A5D" w:rsidRPr="00744A5D" w:rsidRDefault="00744A5D" w:rsidP="005C7CC0">
      <w:pPr>
        <w:ind w:firstLine="709"/>
        <w:jc w:val="both"/>
        <w:rPr>
          <w:sz w:val="28"/>
          <w:szCs w:val="28"/>
        </w:rPr>
      </w:pPr>
      <w:r w:rsidRPr="00744A5D">
        <w:rPr>
          <w:sz w:val="28"/>
          <w:szCs w:val="28"/>
        </w:rPr>
        <w:t>Наряду с повышением требований к качеству муниципального финансового контроля необходимо усилить ответственность должностных лиц, допускающих повторные финансовые нарушения.</w:t>
      </w:r>
    </w:p>
    <w:p w:rsidR="00D83CAD" w:rsidRPr="0005225E" w:rsidRDefault="00D83CAD" w:rsidP="0005225E">
      <w:pPr>
        <w:jc w:val="center"/>
        <w:rPr>
          <w:rStyle w:val="aa"/>
          <w:rFonts w:eastAsia="Calibri"/>
          <w:b/>
          <w:i w:val="0"/>
          <w:sz w:val="28"/>
        </w:rPr>
      </w:pPr>
    </w:p>
    <w:p w:rsidR="00BC663A" w:rsidRPr="0005225E" w:rsidRDefault="00BC663A" w:rsidP="0005225E">
      <w:pPr>
        <w:jc w:val="center"/>
        <w:rPr>
          <w:rStyle w:val="aa"/>
          <w:b/>
          <w:i w:val="0"/>
          <w:sz w:val="28"/>
        </w:rPr>
      </w:pPr>
      <w:r w:rsidRPr="0005225E">
        <w:rPr>
          <w:rStyle w:val="aa"/>
          <w:b/>
          <w:i w:val="0"/>
          <w:sz w:val="28"/>
        </w:rPr>
        <w:t>III. ОСНОВНЫЕ НАПРАВЛЕНИЯ НАЛОГОВОЙ ПОЛИТИКИ</w:t>
      </w:r>
    </w:p>
    <w:p w:rsidR="0005225E" w:rsidRDefault="004331AE" w:rsidP="0005225E">
      <w:pPr>
        <w:jc w:val="center"/>
        <w:rPr>
          <w:rStyle w:val="aa"/>
          <w:b/>
          <w:i w:val="0"/>
          <w:sz w:val="28"/>
        </w:rPr>
      </w:pPr>
      <w:r w:rsidRPr="0005225E">
        <w:rPr>
          <w:rStyle w:val="aa"/>
          <w:b/>
          <w:i w:val="0"/>
          <w:sz w:val="28"/>
        </w:rPr>
        <w:t>Каратузского</w:t>
      </w:r>
      <w:r w:rsidR="00BC663A" w:rsidRPr="0005225E">
        <w:rPr>
          <w:rStyle w:val="aa"/>
          <w:b/>
          <w:i w:val="0"/>
          <w:sz w:val="28"/>
        </w:rPr>
        <w:t xml:space="preserve"> сельсовета на 2022 год и </w:t>
      </w:r>
      <w:proofErr w:type="gramStart"/>
      <w:r w:rsidR="00BC663A" w:rsidRPr="0005225E">
        <w:rPr>
          <w:rStyle w:val="aa"/>
          <w:b/>
          <w:i w:val="0"/>
          <w:sz w:val="28"/>
        </w:rPr>
        <w:t>на</w:t>
      </w:r>
      <w:proofErr w:type="gramEnd"/>
      <w:r w:rsidR="00BC663A" w:rsidRPr="0005225E">
        <w:rPr>
          <w:rStyle w:val="aa"/>
          <w:b/>
          <w:i w:val="0"/>
          <w:sz w:val="28"/>
        </w:rPr>
        <w:t xml:space="preserve"> плановый </w:t>
      </w:r>
    </w:p>
    <w:p w:rsidR="00BC663A" w:rsidRPr="0005225E" w:rsidRDefault="00BC663A" w:rsidP="0005225E">
      <w:pPr>
        <w:jc w:val="center"/>
        <w:rPr>
          <w:rStyle w:val="aa"/>
          <w:b/>
          <w:i w:val="0"/>
          <w:sz w:val="28"/>
        </w:rPr>
      </w:pPr>
      <w:r w:rsidRPr="0005225E">
        <w:rPr>
          <w:rStyle w:val="aa"/>
          <w:b/>
          <w:i w:val="0"/>
          <w:sz w:val="28"/>
        </w:rPr>
        <w:t>период 2023-2024 годов</w:t>
      </w:r>
    </w:p>
    <w:p w:rsidR="004331AE" w:rsidRPr="00284F87" w:rsidRDefault="004331AE" w:rsidP="005C7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87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Каратузского сельсовета </w:t>
      </w:r>
      <w:r w:rsidRPr="00284F87">
        <w:rPr>
          <w:rFonts w:ascii="Times New Roman" w:hAnsi="Times New Roman" w:cs="Times New Roman"/>
          <w:sz w:val="28"/>
          <w:szCs w:val="28"/>
        </w:rPr>
        <w:br/>
        <w:t xml:space="preserve">на 2022 – 2024 годы разработаны в соответствии со </w:t>
      </w:r>
      <w:hyperlink r:id="rId8" w:history="1">
        <w:r w:rsidRPr="00284F87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284F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основе федерального и регионального законодательства в рамках составления проекта бюджета на очередной финансовый год и двухлетний плановый период. </w:t>
      </w:r>
    </w:p>
    <w:p w:rsidR="004331AE" w:rsidRPr="00284F87" w:rsidRDefault="004331AE" w:rsidP="005C7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4F87">
        <w:rPr>
          <w:sz w:val="28"/>
          <w:szCs w:val="28"/>
        </w:rPr>
        <w:t>При разработке основных направлений налоговой политики Каратузского сельсовета на 2022 - 2024 годы учитывались базовые цели и задачи налоговой политики на 2019–2021 годы, положения Основных направлений бюджетной, налоговой и таможенно-тарифной политики Российской Федерации на 2022 год и на плановый период 2023 и 2024 годов, приоритетные направления стратегического развития края до 2030 года, план мероприятий по росту доходов, оптимизации расходов и совершенствованию</w:t>
      </w:r>
      <w:proofErr w:type="gramEnd"/>
      <w:r w:rsidRPr="00284F87">
        <w:rPr>
          <w:sz w:val="28"/>
          <w:szCs w:val="28"/>
        </w:rPr>
        <w:t xml:space="preserve"> долговой политики Каратузского сельсовета до 2024</w:t>
      </w:r>
      <w:r w:rsidRPr="00284F87">
        <w:rPr>
          <w:sz w:val="28"/>
          <w:szCs w:val="28"/>
          <w:lang w:val="en-US"/>
        </w:rPr>
        <w:t> </w:t>
      </w:r>
      <w:r w:rsidRPr="00284F87">
        <w:rPr>
          <w:sz w:val="28"/>
          <w:szCs w:val="28"/>
        </w:rPr>
        <w:t>года, результаты оценки налоговых расходов, проведенной в 2021 году.</w:t>
      </w:r>
    </w:p>
    <w:p w:rsidR="004331AE" w:rsidRPr="00284F87" w:rsidRDefault="004331AE" w:rsidP="005C7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Основные направления налоговой политики Каратузского сельсовета на 2022–2024 годы также учитывают положения Указа Президента Российской Федерации от 07.05.2018 №204 «О национальных целях и стратегических задачах развития Российской Федерации на период </w:t>
      </w:r>
      <w:r w:rsidR="00E93071">
        <w:rPr>
          <w:sz w:val="28"/>
          <w:szCs w:val="28"/>
        </w:rPr>
        <w:t>до 2024 года» и от 21.07.2020 №</w:t>
      </w:r>
      <w:r w:rsidRPr="00284F87">
        <w:rPr>
          <w:sz w:val="28"/>
          <w:szCs w:val="28"/>
        </w:rPr>
        <w:t>474 «О национальных целях развития Российской Федерации на период до 2030 года».</w:t>
      </w:r>
    </w:p>
    <w:p w:rsidR="004331AE" w:rsidRPr="00284F87" w:rsidRDefault="004331AE" w:rsidP="00E93071">
      <w:pPr>
        <w:pStyle w:val="111"/>
        <w:numPr>
          <w:ilvl w:val="0"/>
          <w:numId w:val="0"/>
        </w:numPr>
        <w:spacing w:before="0" w:after="0"/>
        <w:ind w:firstLine="709"/>
        <w:jc w:val="both"/>
        <w:outlineLvl w:val="9"/>
        <w:rPr>
          <w:szCs w:val="28"/>
        </w:rPr>
      </w:pPr>
      <w:bookmarkStart w:id="1" w:name="_Toc53513579"/>
      <w:r w:rsidRPr="00284F87">
        <w:rPr>
          <w:szCs w:val="28"/>
        </w:rPr>
        <w:t>3.1.</w:t>
      </w:r>
      <w:r w:rsidR="000C6D6E">
        <w:rPr>
          <w:szCs w:val="28"/>
        </w:rPr>
        <w:t xml:space="preserve"> </w:t>
      </w:r>
      <w:r w:rsidRPr="00284F87">
        <w:rPr>
          <w:szCs w:val="28"/>
        </w:rPr>
        <w:t>Цели и задачи налоговой политики, планируемые к реализации в 2022 году и плановом периоде 2023–2024 годов</w:t>
      </w:r>
      <w:bookmarkEnd w:id="1"/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Целью налоговой политики на 2022 год и плановый период 2023–2024 годов является обеспечение социальной и экономической стабильности, сбалансированность и устойчивость бюджета, мобилизация доходов в местный бюджет в условиях изменения федерального законодательства и неблагоприятной ситуации на мировых рынках.</w:t>
      </w:r>
    </w:p>
    <w:p w:rsidR="004331AE" w:rsidRPr="00284F87" w:rsidRDefault="004331AE" w:rsidP="005C7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Указанная цель соответствует достижению национальных целей по повышению уровня жизни граждан, созданию комфортных условий для проживания и самореализации граждан.</w:t>
      </w:r>
    </w:p>
    <w:p w:rsidR="004331AE" w:rsidRPr="00284F87" w:rsidRDefault="004331AE" w:rsidP="005C7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Основными задачами налоговой политики остается увеличение доходной части бюджета, привлечение в экономику предпринимателей и создание комфортных условий ведения бизнеса. 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Задача повышения предпринимательской активности будет </w:t>
      </w:r>
      <w:proofErr w:type="gramStart"/>
      <w:r w:rsidRPr="00284F87">
        <w:rPr>
          <w:sz w:val="28"/>
          <w:szCs w:val="28"/>
        </w:rPr>
        <w:t>решаться</w:t>
      </w:r>
      <w:proofErr w:type="gramEnd"/>
      <w:r w:rsidRPr="00284F87">
        <w:rPr>
          <w:sz w:val="28"/>
          <w:szCs w:val="28"/>
        </w:rPr>
        <w:t xml:space="preserve"> в том числе за счет сохранения и расширения мер государственной поддержки реального сектора экономики.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Устойчивый рост доходов бюджета </w:t>
      </w:r>
      <w:r w:rsidR="00065AED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 xml:space="preserve"> будет обеспечен повышением использования земельно-имущественного комплекса, а также качества администрирования доходов.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Решение указанных задач будет происходить при сдерживании роста налоговой нагрузки на население в рамках использования полномочий.</w:t>
      </w:r>
    </w:p>
    <w:p w:rsidR="004331AE" w:rsidRPr="00284F87" w:rsidRDefault="004331AE" w:rsidP="00E930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84F87">
        <w:rPr>
          <w:b/>
          <w:bCs/>
          <w:sz w:val="28"/>
          <w:szCs w:val="28"/>
        </w:rPr>
        <w:t>3.2. Приоритетные направления налоговой политики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Налоговая политика Каратузского </w:t>
      </w:r>
      <w:r w:rsidR="00762013">
        <w:rPr>
          <w:sz w:val="28"/>
          <w:szCs w:val="28"/>
        </w:rPr>
        <w:t>сель</w:t>
      </w:r>
      <w:r w:rsidRPr="00284F87">
        <w:rPr>
          <w:sz w:val="28"/>
          <w:szCs w:val="28"/>
        </w:rPr>
        <w:t xml:space="preserve">совета направлена </w:t>
      </w:r>
      <w:proofErr w:type="gramStart"/>
      <w:r w:rsidRPr="00284F87">
        <w:rPr>
          <w:sz w:val="28"/>
          <w:szCs w:val="28"/>
        </w:rPr>
        <w:t>на</w:t>
      </w:r>
      <w:proofErr w:type="gramEnd"/>
      <w:r w:rsidRPr="00284F87">
        <w:rPr>
          <w:sz w:val="28"/>
          <w:szCs w:val="28"/>
        </w:rPr>
        <w:t xml:space="preserve">: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улучшение качества администрирования доходных источников местного бюджета;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повышение эффективности взаимодействия органов государственной власти района, органов местного самоуправления и федеральных органов государственной власти;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оптимизацию состава налоговых льгот с учетом оценки их социальной и бюджетной эффективности;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 расширение налогооблагаемой базы на основе роста денежных доходов населения;</w:t>
      </w:r>
    </w:p>
    <w:p w:rsidR="004331AE" w:rsidRPr="00284F87" w:rsidRDefault="00E93071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1AE" w:rsidRPr="00284F87">
        <w:rPr>
          <w:sz w:val="28"/>
          <w:szCs w:val="28"/>
        </w:rPr>
        <w:t>усиление мер по укреплению налоговой дисциплины налогоплательщиков;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содействие дальнейшему развитию субъектов малого предпринимательства с целью повышения их участия в наполнении бюджетной системы и увеличении налоговых поступлений.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В целом реализация основных направлений налоговой политики Каратузского сельсовета позволит: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повысить уровень </w:t>
      </w:r>
      <w:proofErr w:type="gramStart"/>
      <w:r w:rsidRPr="00284F87">
        <w:rPr>
          <w:sz w:val="28"/>
          <w:szCs w:val="28"/>
        </w:rPr>
        <w:t xml:space="preserve">ответственности главных администраторов доходов бюджета Каратузского </w:t>
      </w:r>
      <w:r w:rsidR="00762013">
        <w:rPr>
          <w:sz w:val="28"/>
          <w:szCs w:val="28"/>
        </w:rPr>
        <w:t>сель</w:t>
      </w:r>
      <w:r w:rsidRPr="00284F87">
        <w:rPr>
          <w:sz w:val="28"/>
          <w:szCs w:val="28"/>
        </w:rPr>
        <w:t>совета</w:t>
      </w:r>
      <w:proofErr w:type="gramEnd"/>
      <w:r w:rsidRPr="00284F87">
        <w:rPr>
          <w:sz w:val="28"/>
          <w:szCs w:val="28"/>
        </w:rPr>
        <w:t xml:space="preserve"> за выполнение плановых показателей поступления доходов;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скоординировать действия органа исполнительной власти</w:t>
      </w:r>
      <w:r w:rsidRPr="00284F87">
        <w:rPr>
          <w:b/>
          <w:bCs/>
          <w:sz w:val="28"/>
          <w:szCs w:val="28"/>
        </w:rPr>
        <w:t xml:space="preserve"> </w:t>
      </w:r>
      <w:r w:rsidRPr="00284F87">
        <w:rPr>
          <w:sz w:val="28"/>
          <w:szCs w:val="28"/>
        </w:rPr>
        <w:t xml:space="preserve">Каратузского сельсовета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</w:t>
      </w:r>
      <w:r w:rsidR="00762013">
        <w:rPr>
          <w:sz w:val="28"/>
          <w:szCs w:val="28"/>
        </w:rPr>
        <w:t>Каратузского сель</w:t>
      </w:r>
      <w:r w:rsidRPr="00284F87">
        <w:rPr>
          <w:sz w:val="28"/>
          <w:szCs w:val="28"/>
        </w:rPr>
        <w:t>совета;</w:t>
      </w:r>
      <w:r w:rsidRPr="00284F87">
        <w:rPr>
          <w:sz w:val="28"/>
          <w:szCs w:val="28"/>
          <w:lang w:val="en-US"/>
        </w:rPr>
        <w:t> 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сохранить налоговые льготы по земельному налогу и налогу на имущество, установленные решением </w:t>
      </w:r>
      <w:r w:rsidR="00762013" w:rsidRPr="00284F87">
        <w:rPr>
          <w:sz w:val="28"/>
          <w:szCs w:val="28"/>
        </w:rPr>
        <w:t xml:space="preserve">Каратузского сельского </w:t>
      </w:r>
      <w:r w:rsidRPr="00284F87">
        <w:rPr>
          <w:sz w:val="28"/>
          <w:szCs w:val="28"/>
        </w:rPr>
        <w:t xml:space="preserve">Совета депутатов;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совершенствовать механизмы использования собственности </w:t>
      </w:r>
      <w:r w:rsidR="00762013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>;</w:t>
      </w:r>
    </w:p>
    <w:p w:rsidR="004331AE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сформировать на территории сельсовета благоприятный климат для устойчивого формирования бюджета.</w:t>
      </w:r>
    </w:p>
    <w:p w:rsidR="004331AE" w:rsidRPr="00284F87" w:rsidRDefault="004331AE" w:rsidP="00E93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b/>
          <w:bCs/>
          <w:sz w:val="28"/>
          <w:szCs w:val="28"/>
        </w:rPr>
        <w:t>3.3. Показатели прогноза социально-экономического развития Каратузского сельсовета, положенные в основу формирования налоговой политики на 2022-2024 годы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В основу формирования налоговой политики муниципального образования на 2022 год и среднесрочную перспективу до 2024 года положены основные показатели прогноза социально-экономического развития Каратузского сельсовета на 2022-2024.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Основные показатели, заложенные прогнозом социально-экономического развития Каратузского сельсовета на 2021 год, были достигнуты и будут сохранены в 2022 году и на 2023-2024 годы.</w:t>
      </w:r>
    </w:p>
    <w:p w:rsidR="004331AE" w:rsidRPr="00284F87" w:rsidRDefault="004331AE" w:rsidP="00E930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84F87">
        <w:rPr>
          <w:b/>
          <w:bCs/>
          <w:sz w:val="28"/>
          <w:szCs w:val="28"/>
        </w:rPr>
        <w:t>3.4. Основные параметры налоговых и неналоговых доходов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Поступление налоговых и неналоговых доходов в бюджет </w:t>
      </w:r>
      <w:r w:rsidR="00065AED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 xml:space="preserve"> прогнозируется в 2022 году </w:t>
      </w:r>
      <w:r w:rsidR="00AD1E04" w:rsidRPr="00284F87">
        <w:rPr>
          <w:sz w:val="28"/>
          <w:szCs w:val="28"/>
        </w:rPr>
        <w:t>9531,00</w:t>
      </w:r>
      <w:r w:rsidRPr="00284F87">
        <w:rPr>
          <w:sz w:val="28"/>
          <w:szCs w:val="28"/>
        </w:rPr>
        <w:t xml:space="preserve"> тыс. руб., в 2023 году </w:t>
      </w:r>
      <w:r w:rsidR="00AD1E04" w:rsidRPr="00284F87">
        <w:rPr>
          <w:sz w:val="28"/>
          <w:szCs w:val="28"/>
        </w:rPr>
        <w:t>9631,30</w:t>
      </w:r>
      <w:r w:rsidRPr="00284F87">
        <w:rPr>
          <w:sz w:val="28"/>
          <w:szCs w:val="28"/>
        </w:rPr>
        <w:t xml:space="preserve"> тыс. руб., в 2024 году </w:t>
      </w:r>
      <w:r w:rsidR="00AD1E04" w:rsidRPr="00284F87">
        <w:rPr>
          <w:sz w:val="28"/>
          <w:szCs w:val="28"/>
        </w:rPr>
        <w:t>9735,60</w:t>
      </w:r>
      <w:r w:rsidRPr="00284F87">
        <w:rPr>
          <w:sz w:val="28"/>
          <w:szCs w:val="28"/>
        </w:rPr>
        <w:t xml:space="preserve"> тыс. руб., </w:t>
      </w:r>
      <w:r w:rsidR="00932DB0">
        <w:rPr>
          <w:sz w:val="28"/>
          <w:szCs w:val="28"/>
        </w:rPr>
        <w:t>что соответствует уровню 2021 года</w:t>
      </w:r>
      <w:r w:rsidRPr="00932DB0">
        <w:rPr>
          <w:sz w:val="28"/>
          <w:szCs w:val="28"/>
        </w:rPr>
        <w:t>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При расчете налогового потенциала на 2022-2024 годы учитывалось зачисление в бюджет </w:t>
      </w:r>
      <w:r w:rsidR="00065AED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>: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налога на доходы физических лиц по нормативу 2 %;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единого сельскохозяйственного налога по нормативу 50 %;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земельного налога по нормативу 100 %;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налога на имущество физических лиц по нормативу 100 %;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доходов от муниципальной собственности по нормативу 100 %;</w:t>
      </w:r>
    </w:p>
    <w:p w:rsidR="004331AE" w:rsidRPr="00284F87" w:rsidRDefault="004331AE" w:rsidP="00E930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84F87">
        <w:rPr>
          <w:b/>
          <w:bCs/>
          <w:sz w:val="28"/>
          <w:szCs w:val="28"/>
        </w:rPr>
        <w:t>3.5. Меры в области налоговой политики, планируемые к реализации в 2022 году и плановом периоде 2023-2024 годов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Принятие решений по сохранению региональных льгот будет осуществляться по результатам оценки бюджетной, экономической, социальной эффективности этих льгот.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В сфере налогового регулирования земельных отношений осуществляются работы в области: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Формирования и постановки на государственный кадастровый учет земельных участков, на которых расположены дома, в границах </w:t>
      </w:r>
      <w:r w:rsidR="00762013">
        <w:rPr>
          <w:sz w:val="28"/>
          <w:szCs w:val="28"/>
        </w:rPr>
        <w:t>сельсовета;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- Идентификации земельных участков в границах </w:t>
      </w:r>
      <w:r w:rsidR="00762013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>.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r w:rsidRPr="00284F87">
        <w:rPr>
          <w:rStyle w:val="0pt"/>
          <w:rFonts w:eastAsia="Calibri"/>
          <w:sz w:val="28"/>
          <w:szCs w:val="28"/>
        </w:rPr>
        <w:t>При планировании налога учтено применение:</w:t>
      </w:r>
    </w:p>
    <w:p w:rsidR="004331AE" w:rsidRPr="00284F87" w:rsidRDefault="004331AE" w:rsidP="005C7CC0">
      <w:pPr>
        <w:widowControl w:val="0"/>
        <w:numPr>
          <w:ilvl w:val="0"/>
          <w:numId w:val="21"/>
        </w:numPr>
        <w:tabs>
          <w:tab w:val="left" w:pos="1153"/>
        </w:tabs>
        <w:ind w:firstLine="709"/>
        <w:jc w:val="both"/>
        <w:rPr>
          <w:sz w:val="28"/>
          <w:szCs w:val="28"/>
        </w:rPr>
      </w:pPr>
      <w:r w:rsidRPr="00284F87">
        <w:rPr>
          <w:rStyle w:val="0pt"/>
          <w:rFonts w:eastAsia="Calibri"/>
          <w:sz w:val="28"/>
          <w:szCs w:val="28"/>
        </w:rPr>
        <w:t xml:space="preserve">понижающего коэффициента 0,6, предусмотренного пунктом </w:t>
      </w:r>
      <w:r w:rsidR="00932DB0">
        <w:rPr>
          <w:rStyle w:val="0pt"/>
          <w:rFonts w:eastAsia="Calibri"/>
          <w:sz w:val="28"/>
          <w:szCs w:val="28"/>
        </w:rPr>
        <w:br/>
      </w:r>
      <w:r w:rsidRPr="00284F87">
        <w:rPr>
          <w:rStyle w:val="0pt"/>
          <w:rFonts w:eastAsia="Calibri"/>
          <w:sz w:val="28"/>
          <w:szCs w:val="28"/>
        </w:rPr>
        <w:t>8 статьи 408 НК РФ, применяемого в целях исчисления налога за налоговый период 2021 года. Начиная с четвертого налогового периода, в котором налоговая база определяется как кадастровая стоимость (2022 год), понижающие коэффициенты не применяются (пункт 8 статьи 408 НК РФ);</w:t>
      </w:r>
    </w:p>
    <w:p w:rsidR="004331AE" w:rsidRPr="00284F87" w:rsidRDefault="004331AE" w:rsidP="005C7CC0">
      <w:pPr>
        <w:widowControl w:val="0"/>
        <w:numPr>
          <w:ilvl w:val="0"/>
          <w:numId w:val="21"/>
        </w:numPr>
        <w:tabs>
          <w:tab w:val="left" w:pos="1153"/>
        </w:tabs>
        <w:ind w:firstLine="709"/>
        <w:jc w:val="both"/>
        <w:rPr>
          <w:sz w:val="28"/>
          <w:szCs w:val="28"/>
        </w:rPr>
      </w:pPr>
      <w:r w:rsidRPr="00284F87">
        <w:rPr>
          <w:rStyle w:val="0pt"/>
          <w:rFonts w:eastAsia="Calibri"/>
          <w:sz w:val="28"/>
          <w:szCs w:val="28"/>
        </w:rPr>
        <w:t xml:space="preserve">коэффициента 1,1, применяемого начиная с третьего налогового периода, в котором налоговая база определяется как кадастровая стоимость (2021 год), и ограничивающего ежегодное увеличение суммы налога, исчисленной исходя из кадастровой стоимости, не более чем на </w:t>
      </w:r>
      <w:r w:rsidR="00932DB0">
        <w:rPr>
          <w:rStyle w:val="0pt"/>
          <w:rFonts w:eastAsia="Calibri"/>
          <w:sz w:val="28"/>
          <w:szCs w:val="28"/>
        </w:rPr>
        <w:br/>
      </w:r>
      <w:r w:rsidRPr="00284F87">
        <w:rPr>
          <w:rStyle w:val="0pt"/>
          <w:rFonts w:eastAsia="Calibri"/>
          <w:sz w:val="28"/>
          <w:szCs w:val="28"/>
        </w:rPr>
        <w:t>10 процентов по сравнению с предыдущим годом (пункт 8.1 статьи 408 НК РФ);</w:t>
      </w:r>
    </w:p>
    <w:p w:rsidR="004331AE" w:rsidRPr="00284F87" w:rsidRDefault="004331AE" w:rsidP="005C7CC0">
      <w:pPr>
        <w:widowControl w:val="0"/>
        <w:numPr>
          <w:ilvl w:val="0"/>
          <w:numId w:val="21"/>
        </w:numPr>
        <w:tabs>
          <w:tab w:val="left" w:pos="1158"/>
        </w:tabs>
        <w:ind w:firstLine="709"/>
        <w:jc w:val="both"/>
        <w:rPr>
          <w:rStyle w:val="0pt"/>
          <w:rFonts w:eastAsia="Calibri"/>
          <w:sz w:val="28"/>
          <w:szCs w:val="28"/>
        </w:rPr>
      </w:pPr>
      <w:r w:rsidRPr="00284F87">
        <w:rPr>
          <w:rStyle w:val="0pt"/>
          <w:rFonts w:eastAsia="Calibri"/>
          <w:sz w:val="28"/>
          <w:szCs w:val="28"/>
        </w:rPr>
        <w:t>понижающего коэффициента 0,6, применяемого в целях исчисления налога за первый налоговый период в отношении объектов налогообложения, образованных начиная с четвертого налогового периода, в котором налоговая база определяется как кадастровая стоимость (2022 год) (пункт 8.2 статьи 408 НК РФ).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proofErr w:type="gramStart"/>
      <w:r w:rsidRPr="00284F87">
        <w:rPr>
          <w:rStyle w:val="3"/>
          <w:rFonts w:eastAsia="Calibri"/>
          <w:sz w:val="28"/>
          <w:szCs w:val="28"/>
        </w:rPr>
        <w:t>В соответствии с</w:t>
      </w:r>
      <w:r w:rsidRPr="00284F87">
        <w:rPr>
          <w:rStyle w:val="0pt"/>
          <w:rFonts w:eastAsia="Calibri"/>
          <w:sz w:val="28"/>
          <w:szCs w:val="28"/>
        </w:rPr>
        <w:t xml:space="preserve"> постановлением Правительства Красноярского края от 03.11.2020 № 766-п «Об утверждении результатов определения кадастровой стоимости земельных участков в составе земель населенных пунктов Красноярского края» (далее - постановление №766-п) и применяемой с 1 января 2021 года расчет земельного налога с физических лиц на 2022-2024 годы произведен с учетом кадастровой стоимости земельных участков.</w:t>
      </w:r>
      <w:proofErr w:type="gramEnd"/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Таким образом,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особенно актуальна.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Решением задачи по повышению доходной части местного бюджета и увеличению собираемости земельного налога и налога на имущество физических лиц является полнота учета земельных участков, объектов капитального строительства и их владельцев.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Налог на доходы физических лиц является самым массовым налогом с населения и играет важную роль в доходах местного бюджета.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Основной задачей налоговой политики </w:t>
      </w:r>
      <w:r w:rsidR="00065AED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 xml:space="preserve">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налоговыми агентами, что, по сути, является формой налогового кредита для недобросовестных налоговых агентов, применения «серых схем» выплаты заработной платы.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Налоговая политика </w:t>
      </w:r>
      <w:r w:rsidR="00F42255" w:rsidRPr="00284F87">
        <w:rPr>
          <w:sz w:val="28"/>
          <w:szCs w:val="28"/>
        </w:rPr>
        <w:t>Каратузского</w:t>
      </w:r>
      <w:r w:rsidRPr="00284F87">
        <w:rPr>
          <w:sz w:val="28"/>
          <w:szCs w:val="28"/>
        </w:rPr>
        <w:t xml:space="preserve"> сельсовета в 2022 году и на период до 2024 года будет направлена </w:t>
      </w:r>
      <w:proofErr w:type="gramStart"/>
      <w:r w:rsidRPr="00284F87">
        <w:rPr>
          <w:sz w:val="28"/>
          <w:szCs w:val="28"/>
        </w:rPr>
        <w:t>на</w:t>
      </w:r>
      <w:proofErr w:type="gramEnd"/>
      <w:r w:rsidRPr="00284F87">
        <w:rPr>
          <w:sz w:val="28"/>
          <w:szCs w:val="28"/>
        </w:rPr>
        <w:t xml:space="preserve">: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улучшение администрирования доходов местного бюджета;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-снижение имеющейся недоимки по налоговым и неналоговым доходам, поступающим в бюджет совета;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увеличение доходов за счет повышения эффективности управления объектами муниципальной собственности;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обеспечение необходимого уровня доходов и оптимизацию расходов бюджета совета.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Дополнительные поступления в бюджет совета могут быть получены в результате проведения мероприятий по повышению качества администрирования доходов бюджета.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Продолжится совместная работа с налоговыми органами и налогоплательщиками по сохранению достигнутого уровня собираемости налогов и сборов, снижению задолженности по налогам и сборам, подлежащим зачислению в бюджет совета. 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Также, с целью повышения качества администрирования доходных источников формир</w:t>
      </w:r>
      <w:r w:rsidR="00690CA3" w:rsidRPr="00284F87">
        <w:rPr>
          <w:sz w:val="28"/>
          <w:szCs w:val="28"/>
        </w:rPr>
        <w:t>уется</w:t>
      </w:r>
      <w:r w:rsidRPr="00284F87">
        <w:rPr>
          <w:sz w:val="28"/>
          <w:szCs w:val="28"/>
        </w:rPr>
        <w:t xml:space="preserve"> и веде</w:t>
      </w:r>
      <w:r w:rsidR="00690CA3" w:rsidRPr="00284F87">
        <w:rPr>
          <w:sz w:val="28"/>
          <w:szCs w:val="28"/>
        </w:rPr>
        <w:t>тся</w:t>
      </w:r>
      <w:r w:rsidRPr="00284F87">
        <w:rPr>
          <w:sz w:val="28"/>
          <w:szCs w:val="28"/>
        </w:rPr>
        <w:t xml:space="preserve"> реестр источников доходов бюджета </w:t>
      </w:r>
      <w:r w:rsidR="00F42255" w:rsidRPr="00284F87">
        <w:rPr>
          <w:sz w:val="28"/>
          <w:szCs w:val="28"/>
        </w:rPr>
        <w:t>Каратузского</w:t>
      </w:r>
      <w:r w:rsidRPr="00284F87">
        <w:rPr>
          <w:sz w:val="28"/>
          <w:szCs w:val="28"/>
        </w:rPr>
        <w:t xml:space="preserve"> сельсовета, который представляет собой свод информации о доходах бюджета </w:t>
      </w:r>
      <w:r w:rsidR="00065AED">
        <w:rPr>
          <w:sz w:val="28"/>
          <w:szCs w:val="28"/>
        </w:rPr>
        <w:t>сельсовета</w:t>
      </w:r>
      <w:r w:rsidRPr="00284F87">
        <w:rPr>
          <w:sz w:val="28"/>
          <w:szCs w:val="28"/>
        </w:rPr>
        <w:t xml:space="preserve"> в разрезе доходных источников.</w:t>
      </w:r>
    </w:p>
    <w:p w:rsidR="004331AE" w:rsidRPr="00284F87" w:rsidRDefault="004331AE" w:rsidP="005C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1AE" w:rsidRPr="00284F87" w:rsidRDefault="004331AE" w:rsidP="00932DB0">
      <w:pPr>
        <w:jc w:val="center"/>
        <w:rPr>
          <w:b/>
          <w:sz w:val="28"/>
          <w:szCs w:val="28"/>
        </w:rPr>
      </w:pPr>
      <w:r w:rsidRPr="00284F87">
        <w:rPr>
          <w:b/>
          <w:color w:val="000000"/>
          <w:sz w:val="28"/>
          <w:szCs w:val="28"/>
          <w:lang w:val="en-US"/>
        </w:rPr>
        <w:t>IV</w:t>
      </w:r>
      <w:r w:rsidRPr="00284F87">
        <w:rPr>
          <w:b/>
          <w:color w:val="000000"/>
          <w:sz w:val="28"/>
          <w:szCs w:val="28"/>
        </w:rPr>
        <w:t>.</w:t>
      </w:r>
      <w:r w:rsidR="00932DB0" w:rsidRPr="00932DB0">
        <w:rPr>
          <w:b/>
          <w:color w:val="000000"/>
          <w:sz w:val="28"/>
          <w:szCs w:val="28"/>
        </w:rPr>
        <w:t xml:space="preserve"> </w:t>
      </w:r>
      <w:r w:rsidRPr="00284F87">
        <w:rPr>
          <w:b/>
          <w:caps/>
          <w:sz w:val="28"/>
          <w:szCs w:val="28"/>
        </w:rPr>
        <w:t>Основные направления долговой политики</w:t>
      </w:r>
    </w:p>
    <w:p w:rsidR="004331AE" w:rsidRPr="00284F87" w:rsidRDefault="00F42255" w:rsidP="00932DB0">
      <w:pPr>
        <w:jc w:val="center"/>
        <w:rPr>
          <w:b/>
          <w:sz w:val="28"/>
          <w:szCs w:val="28"/>
        </w:rPr>
      </w:pPr>
      <w:r w:rsidRPr="00284F87">
        <w:rPr>
          <w:b/>
          <w:sz w:val="28"/>
          <w:szCs w:val="28"/>
        </w:rPr>
        <w:t>Каратузского</w:t>
      </w:r>
      <w:r w:rsidR="004331AE" w:rsidRPr="00284F87">
        <w:rPr>
          <w:b/>
          <w:sz w:val="28"/>
          <w:szCs w:val="28"/>
        </w:rPr>
        <w:t xml:space="preserve"> сельсовета на 2022 год и плановый период </w:t>
      </w:r>
      <w:r w:rsidR="00932DB0">
        <w:rPr>
          <w:b/>
          <w:sz w:val="28"/>
          <w:szCs w:val="28"/>
        </w:rPr>
        <w:br/>
      </w:r>
      <w:r w:rsidR="004331AE" w:rsidRPr="00284F87">
        <w:rPr>
          <w:b/>
          <w:sz w:val="28"/>
          <w:szCs w:val="28"/>
        </w:rPr>
        <w:t>2023 - 2024 годов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 xml:space="preserve">В 2020 году и предыдущие годы муниципальные заимствования </w:t>
      </w:r>
      <w:r w:rsidR="00762013">
        <w:rPr>
          <w:sz w:val="28"/>
          <w:szCs w:val="28"/>
        </w:rPr>
        <w:t>сельсоветом</w:t>
      </w:r>
      <w:r w:rsidRPr="00284F87">
        <w:rPr>
          <w:sz w:val="28"/>
          <w:szCs w:val="28"/>
        </w:rPr>
        <w:t xml:space="preserve"> не осуществлялись. В 2022-2024 годах будет продолжено проведение взвешенной политики в области управления муниципальным долгом. </w:t>
      </w:r>
    </w:p>
    <w:p w:rsidR="004331AE" w:rsidRPr="00284F87" w:rsidRDefault="004331AE" w:rsidP="005C7CC0">
      <w:pPr>
        <w:ind w:firstLine="709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В случае необходимости в 2022-2024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16459C" w:rsidRPr="00284F87" w:rsidRDefault="0016459C" w:rsidP="005C7C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16459C" w:rsidRPr="00284F87" w:rsidSect="005C7C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F2DC94"/>
    <w:lvl w:ilvl="0">
      <w:numFmt w:val="bullet"/>
      <w:lvlText w:val="*"/>
      <w:lvlJc w:val="left"/>
    </w:lvl>
  </w:abstractNum>
  <w:abstractNum w:abstractNumId="1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A043D"/>
    <w:multiLevelType w:val="multilevel"/>
    <w:tmpl w:val="AFF865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B1A31"/>
    <w:multiLevelType w:val="hybridMultilevel"/>
    <w:tmpl w:val="DBF004E2"/>
    <w:lvl w:ilvl="0" w:tplc="38DA8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40FB5"/>
    <w:multiLevelType w:val="multilevel"/>
    <w:tmpl w:val="79B6D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F4772F"/>
    <w:multiLevelType w:val="hybridMultilevel"/>
    <w:tmpl w:val="3D5EC5FA"/>
    <w:lvl w:ilvl="0" w:tplc="2E501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4B15DB"/>
    <w:multiLevelType w:val="multilevel"/>
    <w:tmpl w:val="9EACB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41FD"/>
    <w:multiLevelType w:val="hybridMultilevel"/>
    <w:tmpl w:val="D5522D22"/>
    <w:lvl w:ilvl="0" w:tplc="246250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5421B5"/>
    <w:multiLevelType w:val="hybridMultilevel"/>
    <w:tmpl w:val="40DE0F38"/>
    <w:lvl w:ilvl="0" w:tplc="0518D6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994C13"/>
    <w:multiLevelType w:val="hybridMultilevel"/>
    <w:tmpl w:val="518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3"/>
  </w:num>
  <w:num w:numId="16">
    <w:abstractNumId w:val="18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3"/>
    <w:rsid w:val="000034DC"/>
    <w:rsid w:val="000037F8"/>
    <w:rsid w:val="000046DA"/>
    <w:rsid w:val="0000531D"/>
    <w:rsid w:val="00005880"/>
    <w:rsid w:val="0000738C"/>
    <w:rsid w:val="000134C2"/>
    <w:rsid w:val="000256EF"/>
    <w:rsid w:val="00030072"/>
    <w:rsid w:val="000310E7"/>
    <w:rsid w:val="00042366"/>
    <w:rsid w:val="0005225E"/>
    <w:rsid w:val="0005573A"/>
    <w:rsid w:val="00062677"/>
    <w:rsid w:val="00065AED"/>
    <w:rsid w:val="00084B71"/>
    <w:rsid w:val="00086C3B"/>
    <w:rsid w:val="00096397"/>
    <w:rsid w:val="000963ED"/>
    <w:rsid w:val="000A0D3C"/>
    <w:rsid w:val="000A23E5"/>
    <w:rsid w:val="000B7F40"/>
    <w:rsid w:val="000C6D6E"/>
    <w:rsid w:val="000D13C3"/>
    <w:rsid w:val="000F1A28"/>
    <w:rsid w:val="000F22D5"/>
    <w:rsid w:val="000F74F9"/>
    <w:rsid w:val="00103326"/>
    <w:rsid w:val="00105C7D"/>
    <w:rsid w:val="0011127C"/>
    <w:rsid w:val="001136C2"/>
    <w:rsid w:val="00125FBB"/>
    <w:rsid w:val="00143778"/>
    <w:rsid w:val="00145EF6"/>
    <w:rsid w:val="00157BCD"/>
    <w:rsid w:val="0016459C"/>
    <w:rsid w:val="0017078A"/>
    <w:rsid w:val="00172E41"/>
    <w:rsid w:val="001732ED"/>
    <w:rsid w:val="001841C2"/>
    <w:rsid w:val="0019362A"/>
    <w:rsid w:val="00193BB0"/>
    <w:rsid w:val="00197187"/>
    <w:rsid w:val="00197378"/>
    <w:rsid w:val="001C05FA"/>
    <w:rsid w:val="001C4B1D"/>
    <w:rsid w:val="001F23FD"/>
    <w:rsid w:val="001F53E4"/>
    <w:rsid w:val="001F57FA"/>
    <w:rsid w:val="00201403"/>
    <w:rsid w:val="002154D6"/>
    <w:rsid w:val="00223B69"/>
    <w:rsid w:val="00225344"/>
    <w:rsid w:val="00230D44"/>
    <w:rsid w:val="00240094"/>
    <w:rsid w:val="002462D6"/>
    <w:rsid w:val="00267836"/>
    <w:rsid w:val="00276645"/>
    <w:rsid w:val="00280365"/>
    <w:rsid w:val="002834B6"/>
    <w:rsid w:val="00284F87"/>
    <w:rsid w:val="00286FD4"/>
    <w:rsid w:val="002B07A4"/>
    <w:rsid w:val="002B244A"/>
    <w:rsid w:val="002B44AE"/>
    <w:rsid w:val="002B5EFD"/>
    <w:rsid w:val="002C2A26"/>
    <w:rsid w:val="002C36BC"/>
    <w:rsid w:val="002C748E"/>
    <w:rsid w:val="002D0FCC"/>
    <w:rsid w:val="002D2326"/>
    <w:rsid w:val="002D31F9"/>
    <w:rsid w:val="002D50A3"/>
    <w:rsid w:val="002E390F"/>
    <w:rsid w:val="002E79D6"/>
    <w:rsid w:val="002F3749"/>
    <w:rsid w:val="002F5566"/>
    <w:rsid w:val="00300CC9"/>
    <w:rsid w:val="0031033A"/>
    <w:rsid w:val="00310524"/>
    <w:rsid w:val="00313192"/>
    <w:rsid w:val="00315789"/>
    <w:rsid w:val="00316C7F"/>
    <w:rsid w:val="003274EF"/>
    <w:rsid w:val="00334DBD"/>
    <w:rsid w:val="0035209A"/>
    <w:rsid w:val="00360C8B"/>
    <w:rsid w:val="00363DEC"/>
    <w:rsid w:val="0037184C"/>
    <w:rsid w:val="00376138"/>
    <w:rsid w:val="00377657"/>
    <w:rsid w:val="00383EF1"/>
    <w:rsid w:val="0038750D"/>
    <w:rsid w:val="003937BF"/>
    <w:rsid w:val="00394854"/>
    <w:rsid w:val="003A1893"/>
    <w:rsid w:val="003A5B34"/>
    <w:rsid w:val="003A7A1A"/>
    <w:rsid w:val="003B1850"/>
    <w:rsid w:val="003D25FC"/>
    <w:rsid w:val="003E0929"/>
    <w:rsid w:val="003E1279"/>
    <w:rsid w:val="003E28D6"/>
    <w:rsid w:val="003E514C"/>
    <w:rsid w:val="003F4189"/>
    <w:rsid w:val="004109D7"/>
    <w:rsid w:val="00421696"/>
    <w:rsid w:val="00424117"/>
    <w:rsid w:val="004331AE"/>
    <w:rsid w:val="00441A4F"/>
    <w:rsid w:val="00450253"/>
    <w:rsid w:val="00450B1A"/>
    <w:rsid w:val="004625B6"/>
    <w:rsid w:val="00467EA6"/>
    <w:rsid w:val="00493FE5"/>
    <w:rsid w:val="00495150"/>
    <w:rsid w:val="004C3E97"/>
    <w:rsid w:val="004C4C6B"/>
    <w:rsid w:val="004C7B38"/>
    <w:rsid w:val="004D049F"/>
    <w:rsid w:val="004D1A6F"/>
    <w:rsid w:val="004D395F"/>
    <w:rsid w:val="004D4332"/>
    <w:rsid w:val="004E2586"/>
    <w:rsid w:val="004E5956"/>
    <w:rsid w:val="004F31C7"/>
    <w:rsid w:val="00502BDA"/>
    <w:rsid w:val="0051423F"/>
    <w:rsid w:val="0053217C"/>
    <w:rsid w:val="00536698"/>
    <w:rsid w:val="0054758D"/>
    <w:rsid w:val="005506AF"/>
    <w:rsid w:val="0056212D"/>
    <w:rsid w:val="00562D46"/>
    <w:rsid w:val="00564CDD"/>
    <w:rsid w:val="00580C96"/>
    <w:rsid w:val="00591015"/>
    <w:rsid w:val="00592729"/>
    <w:rsid w:val="00595095"/>
    <w:rsid w:val="005A24B8"/>
    <w:rsid w:val="005B2EE9"/>
    <w:rsid w:val="005C1673"/>
    <w:rsid w:val="005C7CC0"/>
    <w:rsid w:val="005E16AA"/>
    <w:rsid w:val="005E4777"/>
    <w:rsid w:val="005F0C2D"/>
    <w:rsid w:val="0061452E"/>
    <w:rsid w:val="0061456D"/>
    <w:rsid w:val="0063023E"/>
    <w:rsid w:val="00631FCF"/>
    <w:rsid w:val="006412B4"/>
    <w:rsid w:val="00651144"/>
    <w:rsid w:val="006648A3"/>
    <w:rsid w:val="00671F6E"/>
    <w:rsid w:val="0067776A"/>
    <w:rsid w:val="006839E3"/>
    <w:rsid w:val="00690CA3"/>
    <w:rsid w:val="006955CE"/>
    <w:rsid w:val="006A05C8"/>
    <w:rsid w:val="006B5D1D"/>
    <w:rsid w:val="006C3A4F"/>
    <w:rsid w:val="006D2A44"/>
    <w:rsid w:val="006D4F49"/>
    <w:rsid w:val="006D7C27"/>
    <w:rsid w:val="006E54AE"/>
    <w:rsid w:val="006F4E78"/>
    <w:rsid w:val="007025F7"/>
    <w:rsid w:val="0070754A"/>
    <w:rsid w:val="0071209D"/>
    <w:rsid w:val="0071225A"/>
    <w:rsid w:val="0071571D"/>
    <w:rsid w:val="0072180D"/>
    <w:rsid w:val="00721BB4"/>
    <w:rsid w:val="00722312"/>
    <w:rsid w:val="00724516"/>
    <w:rsid w:val="007275F3"/>
    <w:rsid w:val="00731E87"/>
    <w:rsid w:val="00732FAE"/>
    <w:rsid w:val="00733668"/>
    <w:rsid w:val="007358E2"/>
    <w:rsid w:val="0074415E"/>
    <w:rsid w:val="00744A5D"/>
    <w:rsid w:val="00762013"/>
    <w:rsid w:val="00765A76"/>
    <w:rsid w:val="00774942"/>
    <w:rsid w:val="00774C20"/>
    <w:rsid w:val="00781BDC"/>
    <w:rsid w:val="0078271D"/>
    <w:rsid w:val="00792C92"/>
    <w:rsid w:val="00792D2C"/>
    <w:rsid w:val="007972E6"/>
    <w:rsid w:val="007A642C"/>
    <w:rsid w:val="007B344A"/>
    <w:rsid w:val="007E0E25"/>
    <w:rsid w:val="007E3EB6"/>
    <w:rsid w:val="007E3F92"/>
    <w:rsid w:val="007F370B"/>
    <w:rsid w:val="007F7E1C"/>
    <w:rsid w:val="0083245A"/>
    <w:rsid w:val="00834ABE"/>
    <w:rsid w:val="008403E9"/>
    <w:rsid w:val="0085501A"/>
    <w:rsid w:val="0085554C"/>
    <w:rsid w:val="008555BC"/>
    <w:rsid w:val="00875847"/>
    <w:rsid w:val="008762A2"/>
    <w:rsid w:val="00883B4E"/>
    <w:rsid w:val="00885F50"/>
    <w:rsid w:val="008947C2"/>
    <w:rsid w:val="008A79AF"/>
    <w:rsid w:val="008B4EA6"/>
    <w:rsid w:val="008C2EC2"/>
    <w:rsid w:val="008C34A3"/>
    <w:rsid w:val="008C355E"/>
    <w:rsid w:val="008C75C6"/>
    <w:rsid w:val="008D453A"/>
    <w:rsid w:val="008E4B1F"/>
    <w:rsid w:val="008F3165"/>
    <w:rsid w:val="008F3B81"/>
    <w:rsid w:val="008F4429"/>
    <w:rsid w:val="008F5AFC"/>
    <w:rsid w:val="008F6601"/>
    <w:rsid w:val="00902D36"/>
    <w:rsid w:val="00910307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2DB0"/>
    <w:rsid w:val="00936B82"/>
    <w:rsid w:val="00953652"/>
    <w:rsid w:val="00966AD0"/>
    <w:rsid w:val="00975D62"/>
    <w:rsid w:val="00980183"/>
    <w:rsid w:val="00990083"/>
    <w:rsid w:val="009A3A31"/>
    <w:rsid w:val="009A44D4"/>
    <w:rsid w:val="009B55BE"/>
    <w:rsid w:val="009C2B1A"/>
    <w:rsid w:val="009C4D6F"/>
    <w:rsid w:val="009E4179"/>
    <w:rsid w:val="009E6BA0"/>
    <w:rsid w:val="009E7CDB"/>
    <w:rsid w:val="009F576E"/>
    <w:rsid w:val="00A01677"/>
    <w:rsid w:val="00A0366F"/>
    <w:rsid w:val="00A0432C"/>
    <w:rsid w:val="00A10F86"/>
    <w:rsid w:val="00A1526C"/>
    <w:rsid w:val="00A168AA"/>
    <w:rsid w:val="00A227AA"/>
    <w:rsid w:val="00A32FB3"/>
    <w:rsid w:val="00A4529D"/>
    <w:rsid w:val="00A657FB"/>
    <w:rsid w:val="00A66CED"/>
    <w:rsid w:val="00A70586"/>
    <w:rsid w:val="00A752C6"/>
    <w:rsid w:val="00A77423"/>
    <w:rsid w:val="00A80B0A"/>
    <w:rsid w:val="00A86733"/>
    <w:rsid w:val="00A9685C"/>
    <w:rsid w:val="00AA22AC"/>
    <w:rsid w:val="00AA4056"/>
    <w:rsid w:val="00AD0DAD"/>
    <w:rsid w:val="00AD1E04"/>
    <w:rsid w:val="00AD2E0A"/>
    <w:rsid w:val="00AD6FAB"/>
    <w:rsid w:val="00AE1507"/>
    <w:rsid w:val="00AE165A"/>
    <w:rsid w:val="00AE24A1"/>
    <w:rsid w:val="00AF6D6A"/>
    <w:rsid w:val="00AF6F2B"/>
    <w:rsid w:val="00B03B11"/>
    <w:rsid w:val="00B0493D"/>
    <w:rsid w:val="00B15DAE"/>
    <w:rsid w:val="00B2297F"/>
    <w:rsid w:val="00B33BD0"/>
    <w:rsid w:val="00B406A7"/>
    <w:rsid w:val="00B53B9F"/>
    <w:rsid w:val="00B54DF1"/>
    <w:rsid w:val="00B62B0B"/>
    <w:rsid w:val="00B64D7A"/>
    <w:rsid w:val="00B73E1F"/>
    <w:rsid w:val="00B8339A"/>
    <w:rsid w:val="00B90383"/>
    <w:rsid w:val="00BA3388"/>
    <w:rsid w:val="00BA6FAB"/>
    <w:rsid w:val="00BB5562"/>
    <w:rsid w:val="00BC07BD"/>
    <w:rsid w:val="00BC663A"/>
    <w:rsid w:val="00BD0267"/>
    <w:rsid w:val="00BD7B22"/>
    <w:rsid w:val="00BE0E86"/>
    <w:rsid w:val="00BF1558"/>
    <w:rsid w:val="00C021CC"/>
    <w:rsid w:val="00C12C19"/>
    <w:rsid w:val="00C17FC0"/>
    <w:rsid w:val="00C2317F"/>
    <w:rsid w:val="00C26AE9"/>
    <w:rsid w:val="00C27ECE"/>
    <w:rsid w:val="00C34093"/>
    <w:rsid w:val="00C403BB"/>
    <w:rsid w:val="00C41C7F"/>
    <w:rsid w:val="00C56015"/>
    <w:rsid w:val="00C56E80"/>
    <w:rsid w:val="00C60409"/>
    <w:rsid w:val="00C60C45"/>
    <w:rsid w:val="00C6397D"/>
    <w:rsid w:val="00C674F7"/>
    <w:rsid w:val="00C70D0B"/>
    <w:rsid w:val="00C83CF1"/>
    <w:rsid w:val="00C86D0D"/>
    <w:rsid w:val="00CA17D9"/>
    <w:rsid w:val="00CA39DD"/>
    <w:rsid w:val="00CA3D72"/>
    <w:rsid w:val="00CB7BA7"/>
    <w:rsid w:val="00CC6FCF"/>
    <w:rsid w:val="00CD5CDC"/>
    <w:rsid w:val="00CD748B"/>
    <w:rsid w:val="00CF535A"/>
    <w:rsid w:val="00CF565D"/>
    <w:rsid w:val="00CF5F2D"/>
    <w:rsid w:val="00CF6126"/>
    <w:rsid w:val="00CF7324"/>
    <w:rsid w:val="00CF7745"/>
    <w:rsid w:val="00D0524C"/>
    <w:rsid w:val="00D063B8"/>
    <w:rsid w:val="00D07708"/>
    <w:rsid w:val="00D300C8"/>
    <w:rsid w:val="00D408ED"/>
    <w:rsid w:val="00D40DB4"/>
    <w:rsid w:val="00D4404C"/>
    <w:rsid w:val="00D50178"/>
    <w:rsid w:val="00D507D0"/>
    <w:rsid w:val="00D5108E"/>
    <w:rsid w:val="00D55B99"/>
    <w:rsid w:val="00D55FBB"/>
    <w:rsid w:val="00D60294"/>
    <w:rsid w:val="00D62117"/>
    <w:rsid w:val="00D64634"/>
    <w:rsid w:val="00D65ABC"/>
    <w:rsid w:val="00D76158"/>
    <w:rsid w:val="00D8080D"/>
    <w:rsid w:val="00D82F84"/>
    <w:rsid w:val="00D83CAD"/>
    <w:rsid w:val="00DE2401"/>
    <w:rsid w:val="00DE31CE"/>
    <w:rsid w:val="00DE76AD"/>
    <w:rsid w:val="00DF0194"/>
    <w:rsid w:val="00DF2B9B"/>
    <w:rsid w:val="00DF6333"/>
    <w:rsid w:val="00DF70AA"/>
    <w:rsid w:val="00E0786A"/>
    <w:rsid w:val="00E1207E"/>
    <w:rsid w:val="00E21BF0"/>
    <w:rsid w:val="00E238D6"/>
    <w:rsid w:val="00E24ED2"/>
    <w:rsid w:val="00E43287"/>
    <w:rsid w:val="00E655B9"/>
    <w:rsid w:val="00E77016"/>
    <w:rsid w:val="00E83741"/>
    <w:rsid w:val="00E85FBC"/>
    <w:rsid w:val="00E9065F"/>
    <w:rsid w:val="00E93071"/>
    <w:rsid w:val="00E972A1"/>
    <w:rsid w:val="00EA5E8F"/>
    <w:rsid w:val="00EE3AAD"/>
    <w:rsid w:val="00EE6E5A"/>
    <w:rsid w:val="00EF1219"/>
    <w:rsid w:val="00EF553B"/>
    <w:rsid w:val="00F32117"/>
    <w:rsid w:val="00F40A0C"/>
    <w:rsid w:val="00F42255"/>
    <w:rsid w:val="00F42624"/>
    <w:rsid w:val="00F45751"/>
    <w:rsid w:val="00F51B8A"/>
    <w:rsid w:val="00F90EC8"/>
    <w:rsid w:val="00F91D20"/>
    <w:rsid w:val="00F92C91"/>
    <w:rsid w:val="00F94477"/>
    <w:rsid w:val="00F964EB"/>
    <w:rsid w:val="00FA2300"/>
    <w:rsid w:val="00FA2A7B"/>
    <w:rsid w:val="00FA4916"/>
    <w:rsid w:val="00FA7500"/>
    <w:rsid w:val="00FB3415"/>
    <w:rsid w:val="00FD3161"/>
    <w:rsid w:val="00FF0354"/>
    <w:rsid w:val="00FF3B72"/>
    <w:rsid w:val="00FF6E80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2EE9"/>
    <w:pPr>
      <w:ind w:left="708"/>
    </w:pPr>
  </w:style>
  <w:style w:type="paragraph" w:styleId="a5">
    <w:name w:val="Body Text Indent"/>
    <w:basedOn w:val="a"/>
    <w:link w:val="a6"/>
    <w:rsid w:val="003E0929"/>
    <w:pPr>
      <w:spacing w:line="360" w:lineRule="auto"/>
      <w:ind w:firstLine="709"/>
      <w:jc w:val="both"/>
    </w:pPr>
    <w:rPr>
      <w:sz w:val="28"/>
      <w:szCs w:val="20"/>
      <w:lang w:val="x-none" w:eastAsia="ar-SA"/>
    </w:rPr>
  </w:style>
  <w:style w:type="character" w:customStyle="1" w:styleId="a6">
    <w:name w:val="Основной текст с отступом Знак"/>
    <w:link w:val="a5"/>
    <w:rsid w:val="003E0929"/>
    <w:rPr>
      <w:sz w:val="28"/>
      <w:lang w:eastAsia="ar-SA"/>
    </w:rPr>
  </w:style>
  <w:style w:type="character" w:customStyle="1" w:styleId="a7">
    <w:name w:val="Основной текст_"/>
    <w:link w:val="6"/>
    <w:rsid w:val="00744A5D"/>
    <w:rPr>
      <w:sz w:val="26"/>
      <w:szCs w:val="26"/>
      <w:shd w:val="clear" w:color="auto" w:fill="FFFFFF"/>
    </w:rPr>
  </w:style>
  <w:style w:type="character" w:customStyle="1" w:styleId="3">
    <w:name w:val="Основной текст3"/>
    <w:rsid w:val="00744A5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rsid w:val="00744A5D"/>
    <w:pPr>
      <w:widowControl w:val="0"/>
      <w:shd w:val="clear" w:color="auto" w:fill="FFFFFF"/>
      <w:spacing w:before="180" w:after="180" w:line="322" w:lineRule="exact"/>
      <w:jc w:val="both"/>
    </w:pPr>
    <w:rPr>
      <w:sz w:val="26"/>
      <w:szCs w:val="26"/>
    </w:rPr>
  </w:style>
  <w:style w:type="paragraph" w:customStyle="1" w:styleId="111">
    <w:name w:val="Стиль111"/>
    <w:basedOn w:val="a8"/>
    <w:link w:val="1110"/>
    <w:qFormat/>
    <w:rsid w:val="004331AE"/>
    <w:pPr>
      <w:numPr>
        <w:ilvl w:val="1"/>
        <w:numId w:val="20"/>
      </w:numPr>
      <w:spacing w:before="240" w:after="240"/>
      <w:jc w:val="left"/>
      <w:outlineLvl w:val="0"/>
    </w:pPr>
    <w:rPr>
      <w:rFonts w:ascii="Times New Roman" w:hAnsi="Times New Roman"/>
      <w:b/>
      <w:spacing w:val="15"/>
      <w:sz w:val="28"/>
      <w:szCs w:val="22"/>
      <w:lang w:eastAsia="en-US"/>
    </w:rPr>
  </w:style>
  <w:style w:type="character" w:customStyle="1" w:styleId="1110">
    <w:name w:val="Стиль111 Знак"/>
    <w:link w:val="111"/>
    <w:rsid w:val="004331AE"/>
    <w:rPr>
      <w:rFonts w:ascii="Cambria" w:eastAsia="Times New Roman" w:hAnsi="Cambria" w:cs="Times New Roman"/>
      <w:b/>
      <w:spacing w:val="15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331AE"/>
    <w:rPr>
      <w:rFonts w:ascii="Arial" w:hAnsi="Arial" w:cs="Arial"/>
      <w:lang w:val="ru-RU" w:eastAsia="ru-RU" w:bidi="ar-SA"/>
    </w:rPr>
  </w:style>
  <w:style w:type="character" w:customStyle="1" w:styleId="0pt">
    <w:name w:val="Основной текст + Интервал 0 pt"/>
    <w:rsid w:val="00433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Subtitle"/>
    <w:basedOn w:val="a"/>
    <w:next w:val="a"/>
    <w:link w:val="a9"/>
    <w:qFormat/>
    <w:rsid w:val="004331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4331AE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2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2EE9"/>
    <w:pPr>
      <w:ind w:left="708"/>
    </w:pPr>
  </w:style>
  <w:style w:type="paragraph" w:styleId="a5">
    <w:name w:val="Body Text Indent"/>
    <w:basedOn w:val="a"/>
    <w:link w:val="a6"/>
    <w:rsid w:val="003E0929"/>
    <w:pPr>
      <w:spacing w:line="360" w:lineRule="auto"/>
      <w:ind w:firstLine="709"/>
      <w:jc w:val="both"/>
    </w:pPr>
    <w:rPr>
      <w:sz w:val="28"/>
      <w:szCs w:val="20"/>
      <w:lang w:val="x-none" w:eastAsia="ar-SA"/>
    </w:rPr>
  </w:style>
  <w:style w:type="character" w:customStyle="1" w:styleId="a6">
    <w:name w:val="Основной текст с отступом Знак"/>
    <w:link w:val="a5"/>
    <w:rsid w:val="003E0929"/>
    <w:rPr>
      <w:sz w:val="28"/>
      <w:lang w:eastAsia="ar-SA"/>
    </w:rPr>
  </w:style>
  <w:style w:type="character" w:customStyle="1" w:styleId="a7">
    <w:name w:val="Основной текст_"/>
    <w:link w:val="6"/>
    <w:rsid w:val="00744A5D"/>
    <w:rPr>
      <w:sz w:val="26"/>
      <w:szCs w:val="26"/>
      <w:shd w:val="clear" w:color="auto" w:fill="FFFFFF"/>
    </w:rPr>
  </w:style>
  <w:style w:type="character" w:customStyle="1" w:styleId="3">
    <w:name w:val="Основной текст3"/>
    <w:rsid w:val="00744A5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rsid w:val="00744A5D"/>
    <w:pPr>
      <w:widowControl w:val="0"/>
      <w:shd w:val="clear" w:color="auto" w:fill="FFFFFF"/>
      <w:spacing w:before="180" w:after="180" w:line="322" w:lineRule="exact"/>
      <w:jc w:val="both"/>
    </w:pPr>
    <w:rPr>
      <w:sz w:val="26"/>
      <w:szCs w:val="26"/>
    </w:rPr>
  </w:style>
  <w:style w:type="paragraph" w:customStyle="1" w:styleId="111">
    <w:name w:val="Стиль111"/>
    <w:basedOn w:val="a8"/>
    <w:link w:val="1110"/>
    <w:qFormat/>
    <w:rsid w:val="004331AE"/>
    <w:pPr>
      <w:numPr>
        <w:ilvl w:val="1"/>
        <w:numId w:val="20"/>
      </w:numPr>
      <w:spacing w:before="240" w:after="240"/>
      <w:jc w:val="left"/>
      <w:outlineLvl w:val="0"/>
    </w:pPr>
    <w:rPr>
      <w:rFonts w:ascii="Times New Roman" w:hAnsi="Times New Roman"/>
      <w:b/>
      <w:spacing w:val="15"/>
      <w:sz w:val="28"/>
      <w:szCs w:val="22"/>
      <w:lang w:eastAsia="en-US"/>
    </w:rPr>
  </w:style>
  <w:style w:type="character" w:customStyle="1" w:styleId="1110">
    <w:name w:val="Стиль111 Знак"/>
    <w:link w:val="111"/>
    <w:rsid w:val="004331AE"/>
    <w:rPr>
      <w:rFonts w:ascii="Cambria" w:eastAsia="Times New Roman" w:hAnsi="Cambria" w:cs="Times New Roman"/>
      <w:b/>
      <w:spacing w:val="15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331AE"/>
    <w:rPr>
      <w:rFonts w:ascii="Arial" w:hAnsi="Arial" w:cs="Arial"/>
      <w:lang w:val="ru-RU" w:eastAsia="ru-RU" w:bidi="ar-SA"/>
    </w:rPr>
  </w:style>
  <w:style w:type="character" w:customStyle="1" w:styleId="0pt">
    <w:name w:val="Основной текст + Интервал 0 pt"/>
    <w:rsid w:val="00433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Subtitle"/>
    <w:basedOn w:val="a"/>
    <w:next w:val="a"/>
    <w:link w:val="a9"/>
    <w:qFormat/>
    <w:rsid w:val="004331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4331AE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F2C91C2AAF18C19A6CFCDF97788F1BF826CE16E3B4680f4F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1879-B48B-4584-BF43-BD0B7B9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33711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consultantplus://offline/ref=0B48B5FCBB9E88076295231D1DF1DC67E4DF2C91C2AAF18C19A6CFCDF97788F1BF826CE16E3B4680f4F6F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Anna</cp:lastModifiedBy>
  <cp:revision>3</cp:revision>
  <cp:lastPrinted>2021-11-15T02:53:00Z</cp:lastPrinted>
  <dcterms:created xsi:type="dcterms:W3CDTF">2021-11-14T08:26:00Z</dcterms:created>
  <dcterms:modified xsi:type="dcterms:W3CDTF">2021-11-15T02:53:00Z</dcterms:modified>
</cp:coreProperties>
</file>